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E02" w:rsidRPr="00683BE8" w:rsidRDefault="000F4569" w:rsidP="00B41E02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83BE8">
        <w:rPr>
          <w:rFonts w:ascii="Times New Roman" w:hAnsi="Times New Roman" w:cs="Times New Roman"/>
          <w:b/>
          <w:i/>
          <w:sz w:val="28"/>
          <w:szCs w:val="28"/>
        </w:rPr>
        <w:t xml:space="preserve">1. </w:t>
      </w:r>
      <w:r w:rsidR="00B41E02" w:rsidRPr="00683BE8">
        <w:rPr>
          <w:rFonts w:ascii="Times New Roman" w:hAnsi="Times New Roman" w:cs="Times New Roman"/>
          <w:b/>
          <w:i/>
          <w:sz w:val="28"/>
          <w:szCs w:val="28"/>
        </w:rPr>
        <w:t>Характеристика текущего состояния и прогноз развития</w:t>
      </w:r>
    </w:p>
    <w:p w:rsidR="000F4569" w:rsidRPr="00683BE8" w:rsidRDefault="00C0016A" w:rsidP="00B41E0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683BE8">
        <w:rPr>
          <w:rFonts w:ascii="Times New Roman" w:hAnsi="Times New Roman" w:cs="Times New Roman"/>
          <w:b/>
          <w:i/>
          <w:sz w:val="28"/>
          <w:szCs w:val="28"/>
        </w:rPr>
        <w:t>топливно-энергетического комплекса</w:t>
      </w:r>
      <w:r w:rsidR="00B41E02" w:rsidRPr="00683BE8">
        <w:rPr>
          <w:rFonts w:ascii="Times New Roman" w:hAnsi="Times New Roman" w:cs="Times New Roman"/>
          <w:b/>
          <w:i/>
          <w:sz w:val="28"/>
          <w:szCs w:val="28"/>
        </w:rPr>
        <w:t xml:space="preserve"> муниципального образования Кавказский район</w:t>
      </w:r>
    </w:p>
    <w:p w:rsidR="003167E9" w:rsidRPr="00683BE8" w:rsidRDefault="003167E9" w:rsidP="00683BE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734D1" w:rsidRPr="00683BE8" w:rsidRDefault="00F734D1" w:rsidP="00C1260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В условиях стремительного роста потребления топливно-энергетических ресурсов природный газ является наиболее надежным источником энергоснабжения и экономичным видом топлива. Поэтому особенно актуальными становятся вопросы газификации жилых домов, объектов социальн</w:t>
      </w:r>
      <w:r w:rsidR="00C12608" w:rsidRPr="00683BE8">
        <w:rPr>
          <w:rFonts w:ascii="Times New Roman" w:hAnsi="Times New Roman" w:cs="Times New Roman"/>
          <w:sz w:val="28"/>
          <w:szCs w:val="28"/>
        </w:rPr>
        <w:t>ой сферы и народного хозяйства. С</w:t>
      </w:r>
      <w:r w:rsidRPr="00683BE8">
        <w:rPr>
          <w:rFonts w:ascii="Times New Roman" w:hAnsi="Times New Roman" w:cs="Times New Roman"/>
          <w:sz w:val="28"/>
          <w:szCs w:val="28"/>
        </w:rPr>
        <w:t>троительство подводящих газопроводов к населенным  пунктам</w:t>
      </w:r>
      <w:r w:rsidR="001B1662" w:rsidRPr="00683BE8">
        <w:rPr>
          <w:rFonts w:ascii="Times New Roman" w:hAnsi="Times New Roman" w:cs="Times New Roman"/>
          <w:sz w:val="28"/>
          <w:szCs w:val="28"/>
        </w:rPr>
        <w:t xml:space="preserve"> Кавказского района</w:t>
      </w:r>
      <w:r w:rsidRPr="00683BE8">
        <w:rPr>
          <w:rFonts w:ascii="Times New Roman" w:hAnsi="Times New Roman" w:cs="Times New Roman"/>
          <w:sz w:val="28"/>
          <w:szCs w:val="28"/>
        </w:rPr>
        <w:t>, уровень газификации которых  составляет менее 40 процентов</w:t>
      </w:r>
      <w:r w:rsidR="00C12608" w:rsidRPr="00683BE8">
        <w:rPr>
          <w:rFonts w:ascii="Times New Roman" w:hAnsi="Times New Roman" w:cs="Times New Roman"/>
          <w:sz w:val="28"/>
          <w:szCs w:val="28"/>
        </w:rPr>
        <w:t xml:space="preserve">, </w:t>
      </w:r>
      <w:r w:rsidRPr="00683BE8">
        <w:rPr>
          <w:rFonts w:ascii="Times New Roman" w:hAnsi="Times New Roman" w:cs="Times New Roman"/>
          <w:sz w:val="28"/>
          <w:szCs w:val="28"/>
        </w:rPr>
        <w:t>является одной из наиболее острых социальных задач</w:t>
      </w:r>
      <w:r w:rsidR="00AB791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Кавказский район</w:t>
      </w:r>
      <w:r w:rsidRPr="00683B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34D1" w:rsidRPr="00683BE8" w:rsidRDefault="00F734D1" w:rsidP="001B166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За период реализации с 2009 по 2013 годы в рамках краевой целевой программы "Газификация Краснодарского края" были достигнуты следующие показатели:</w:t>
      </w:r>
      <w:r w:rsidR="001B1662"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Pr="00683BE8">
        <w:rPr>
          <w:rFonts w:ascii="Times New Roman" w:hAnsi="Times New Roman" w:cs="Times New Roman"/>
          <w:sz w:val="28"/>
          <w:szCs w:val="28"/>
        </w:rPr>
        <w:t xml:space="preserve">построено </w:t>
      </w:r>
      <w:r w:rsidR="005029FE" w:rsidRPr="00683BE8">
        <w:rPr>
          <w:rFonts w:ascii="Times New Roman" w:hAnsi="Times New Roman" w:cs="Times New Roman"/>
          <w:sz w:val="28"/>
          <w:szCs w:val="28"/>
        </w:rPr>
        <w:t>7</w:t>
      </w:r>
      <w:r w:rsidRPr="00683BE8">
        <w:rPr>
          <w:rFonts w:ascii="Times New Roman" w:hAnsi="Times New Roman" w:cs="Times New Roman"/>
          <w:sz w:val="28"/>
          <w:szCs w:val="28"/>
        </w:rPr>
        <w:t xml:space="preserve"> объектов газификации, на строительство которых израсходовано </w:t>
      </w:r>
      <w:r w:rsidR="003643F0" w:rsidRPr="00683BE8">
        <w:rPr>
          <w:rFonts w:ascii="Times New Roman" w:hAnsi="Times New Roman" w:cs="Times New Roman"/>
          <w:sz w:val="28"/>
          <w:szCs w:val="28"/>
        </w:rPr>
        <w:t xml:space="preserve">более </w:t>
      </w:r>
      <w:r w:rsidR="005029FE" w:rsidRPr="00683BE8">
        <w:rPr>
          <w:rFonts w:ascii="Times New Roman" w:hAnsi="Times New Roman" w:cs="Times New Roman"/>
          <w:sz w:val="28"/>
          <w:szCs w:val="28"/>
        </w:rPr>
        <w:t>27</w:t>
      </w:r>
      <w:r w:rsidRPr="00683BE8">
        <w:rPr>
          <w:rFonts w:ascii="Times New Roman" w:hAnsi="Times New Roman" w:cs="Times New Roman"/>
          <w:sz w:val="28"/>
          <w:szCs w:val="28"/>
        </w:rPr>
        <w:t xml:space="preserve"> млн. рублей, в том числе из краевого бюджета </w:t>
      </w:r>
      <w:r w:rsidR="003643F0" w:rsidRPr="00683BE8">
        <w:rPr>
          <w:rFonts w:ascii="Times New Roman" w:hAnsi="Times New Roman" w:cs="Times New Roman"/>
          <w:sz w:val="28"/>
          <w:szCs w:val="28"/>
        </w:rPr>
        <w:t>–</w:t>
      </w:r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3643F0" w:rsidRPr="00683BE8">
        <w:rPr>
          <w:rFonts w:ascii="Times New Roman" w:hAnsi="Times New Roman" w:cs="Times New Roman"/>
          <w:sz w:val="28"/>
          <w:szCs w:val="28"/>
        </w:rPr>
        <w:t>около</w:t>
      </w:r>
      <w:r w:rsidR="005029FE" w:rsidRPr="00683BE8">
        <w:rPr>
          <w:rFonts w:ascii="Times New Roman" w:hAnsi="Times New Roman" w:cs="Times New Roman"/>
          <w:sz w:val="28"/>
          <w:szCs w:val="28"/>
        </w:rPr>
        <w:t xml:space="preserve"> 24,3</w:t>
      </w:r>
      <w:r w:rsidRPr="00683BE8">
        <w:rPr>
          <w:rFonts w:ascii="Times New Roman" w:hAnsi="Times New Roman" w:cs="Times New Roman"/>
          <w:sz w:val="28"/>
          <w:szCs w:val="28"/>
        </w:rPr>
        <w:t xml:space="preserve"> млн. рублей, из местных бюджетов </w:t>
      </w:r>
      <w:r w:rsidR="003643F0" w:rsidRPr="00683BE8">
        <w:rPr>
          <w:rFonts w:ascii="Times New Roman" w:hAnsi="Times New Roman" w:cs="Times New Roman"/>
          <w:sz w:val="28"/>
          <w:szCs w:val="28"/>
        </w:rPr>
        <w:t>–</w:t>
      </w:r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5029FE" w:rsidRPr="00683BE8">
        <w:rPr>
          <w:rFonts w:ascii="Times New Roman" w:hAnsi="Times New Roman" w:cs="Times New Roman"/>
          <w:sz w:val="28"/>
          <w:szCs w:val="28"/>
        </w:rPr>
        <w:t>2</w:t>
      </w:r>
      <w:r w:rsidR="003643F0" w:rsidRPr="00683BE8">
        <w:rPr>
          <w:rFonts w:ascii="Times New Roman" w:hAnsi="Times New Roman" w:cs="Times New Roman"/>
          <w:sz w:val="28"/>
          <w:szCs w:val="28"/>
        </w:rPr>
        <w:t>,</w:t>
      </w:r>
      <w:r w:rsidR="005029FE" w:rsidRPr="00683BE8">
        <w:rPr>
          <w:rFonts w:ascii="Times New Roman" w:hAnsi="Times New Roman" w:cs="Times New Roman"/>
          <w:sz w:val="28"/>
          <w:szCs w:val="28"/>
        </w:rPr>
        <w:t>7</w:t>
      </w:r>
      <w:r w:rsidRPr="00683BE8">
        <w:rPr>
          <w:rFonts w:ascii="Times New Roman" w:hAnsi="Times New Roman" w:cs="Times New Roman"/>
          <w:sz w:val="28"/>
          <w:szCs w:val="28"/>
        </w:rPr>
        <w:t xml:space="preserve"> млн. рублей; введено в эксплуатацию </w:t>
      </w:r>
      <w:r w:rsidR="005029FE" w:rsidRPr="00683BE8">
        <w:rPr>
          <w:rFonts w:ascii="Times New Roman" w:hAnsi="Times New Roman" w:cs="Times New Roman"/>
          <w:sz w:val="28"/>
          <w:szCs w:val="28"/>
        </w:rPr>
        <w:t>27,321</w:t>
      </w:r>
      <w:r w:rsidRPr="00683BE8">
        <w:rPr>
          <w:rFonts w:ascii="Times New Roman" w:hAnsi="Times New Roman" w:cs="Times New Roman"/>
          <w:sz w:val="28"/>
          <w:szCs w:val="28"/>
        </w:rPr>
        <w:t xml:space="preserve"> км газопроводов; газифицировано </w:t>
      </w:r>
      <w:r w:rsidR="003643F0" w:rsidRPr="00683BE8">
        <w:rPr>
          <w:rFonts w:ascii="Times New Roman" w:hAnsi="Times New Roman" w:cs="Times New Roman"/>
          <w:sz w:val="28"/>
          <w:szCs w:val="28"/>
        </w:rPr>
        <w:t>5</w:t>
      </w:r>
      <w:r w:rsidR="005029FE" w:rsidRPr="00683BE8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1B1662" w:rsidRPr="00683BE8">
        <w:rPr>
          <w:rFonts w:ascii="Times New Roman" w:hAnsi="Times New Roman" w:cs="Times New Roman"/>
          <w:sz w:val="28"/>
          <w:szCs w:val="28"/>
        </w:rPr>
        <w:t>;</w:t>
      </w:r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B41E02" w:rsidRPr="00683BE8">
        <w:rPr>
          <w:rFonts w:ascii="Times New Roman" w:hAnsi="Times New Roman" w:cs="Times New Roman"/>
          <w:sz w:val="28"/>
          <w:szCs w:val="28"/>
        </w:rPr>
        <w:t>на 17,9%</w:t>
      </w:r>
      <w:r w:rsidR="007B4567"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Pr="00683BE8">
        <w:rPr>
          <w:rFonts w:ascii="Times New Roman" w:hAnsi="Times New Roman" w:cs="Times New Roman"/>
          <w:sz w:val="28"/>
          <w:szCs w:val="28"/>
        </w:rPr>
        <w:t xml:space="preserve">вырос уровень газификации </w:t>
      </w:r>
      <w:r w:rsidR="00B41E02" w:rsidRPr="00683BE8">
        <w:rPr>
          <w:rFonts w:ascii="Times New Roman" w:hAnsi="Times New Roman" w:cs="Times New Roman"/>
          <w:sz w:val="28"/>
          <w:szCs w:val="28"/>
        </w:rPr>
        <w:t>р</w:t>
      </w:r>
      <w:r w:rsidR="003643F0" w:rsidRPr="00683BE8">
        <w:rPr>
          <w:rFonts w:ascii="Times New Roman" w:hAnsi="Times New Roman" w:cs="Times New Roman"/>
          <w:sz w:val="28"/>
          <w:szCs w:val="28"/>
        </w:rPr>
        <w:t>айон</w:t>
      </w:r>
      <w:r w:rsidR="00B41E02" w:rsidRPr="00683BE8">
        <w:rPr>
          <w:rFonts w:ascii="Times New Roman" w:hAnsi="Times New Roman" w:cs="Times New Roman"/>
          <w:sz w:val="28"/>
          <w:szCs w:val="28"/>
        </w:rPr>
        <w:t>а</w:t>
      </w:r>
      <w:r w:rsidRPr="00683BE8">
        <w:rPr>
          <w:rFonts w:ascii="Times New Roman" w:hAnsi="Times New Roman" w:cs="Times New Roman"/>
          <w:sz w:val="28"/>
          <w:szCs w:val="28"/>
        </w:rPr>
        <w:t xml:space="preserve"> природным газом.</w:t>
      </w:r>
    </w:p>
    <w:p w:rsidR="00F734D1" w:rsidRPr="00683BE8" w:rsidRDefault="00F734D1" w:rsidP="00F73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Однако в настоящее время из </w:t>
      </w:r>
      <w:r w:rsidR="00672CEE" w:rsidRPr="00683BE8">
        <w:rPr>
          <w:rFonts w:ascii="Times New Roman" w:hAnsi="Times New Roman" w:cs="Times New Roman"/>
          <w:sz w:val="28"/>
          <w:szCs w:val="28"/>
        </w:rPr>
        <w:t>27</w:t>
      </w:r>
      <w:r w:rsidRPr="00683BE8">
        <w:rPr>
          <w:rFonts w:ascii="Times New Roman" w:hAnsi="Times New Roman" w:cs="Times New Roman"/>
          <w:sz w:val="28"/>
          <w:szCs w:val="28"/>
        </w:rPr>
        <w:t xml:space="preserve"> населенных пунктов Кавказского района остаются не</w:t>
      </w:r>
      <w:r w:rsidR="003643F0"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Pr="00683BE8">
        <w:rPr>
          <w:rFonts w:ascii="Times New Roman" w:hAnsi="Times New Roman" w:cs="Times New Roman"/>
          <w:sz w:val="28"/>
          <w:szCs w:val="28"/>
        </w:rPr>
        <w:t xml:space="preserve">газифицированными </w:t>
      </w:r>
      <w:r w:rsidR="00672CEE" w:rsidRPr="00683BE8">
        <w:rPr>
          <w:rFonts w:ascii="Times New Roman" w:hAnsi="Times New Roman" w:cs="Times New Roman"/>
          <w:sz w:val="28"/>
          <w:szCs w:val="28"/>
        </w:rPr>
        <w:t>6</w:t>
      </w:r>
      <w:r w:rsidRPr="00683BE8">
        <w:rPr>
          <w:rFonts w:ascii="Times New Roman" w:hAnsi="Times New Roman" w:cs="Times New Roman"/>
          <w:sz w:val="28"/>
          <w:szCs w:val="28"/>
        </w:rPr>
        <w:t xml:space="preserve">, или </w:t>
      </w:r>
      <w:r w:rsidR="00AB472F" w:rsidRPr="00683BE8">
        <w:rPr>
          <w:rFonts w:ascii="Times New Roman" w:hAnsi="Times New Roman" w:cs="Times New Roman"/>
          <w:sz w:val="28"/>
          <w:szCs w:val="28"/>
        </w:rPr>
        <w:t>2</w:t>
      </w:r>
      <w:r w:rsidR="00672CEE" w:rsidRPr="00683BE8">
        <w:rPr>
          <w:rFonts w:ascii="Times New Roman" w:hAnsi="Times New Roman" w:cs="Times New Roman"/>
          <w:sz w:val="28"/>
          <w:szCs w:val="28"/>
        </w:rPr>
        <w:t>2%</w:t>
      </w:r>
      <w:r w:rsidRPr="00683BE8">
        <w:rPr>
          <w:rFonts w:ascii="Times New Roman" w:hAnsi="Times New Roman" w:cs="Times New Roman"/>
          <w:sz w:val="28"/>
          <w:szCs w:val="28"/>
        </w:rPr>
        <w:t xml:space="preserve">. Отсутствие сетевого газа в </w:t>
      </w:r>
      <w:r w:rsidR="00672CEE" w:rsidRPr="00683BE8">
        <w:rPr>
          <w:rFonts w:ascii="Times New Roman" w:hAnsi="Times New Roman" w:cs="Times New Roman"/>
          <w:sz w:val="28"/>
          <w:szCs w:val="28"/>
        </w:rPr>
        <w:t>6</w:t>
      </w:r>
      <w:r w:rsidRPr="00683BE8">
        <w:rPr>
          <w:rFonts w:ascii="Times New Roman" w:hAnsi="Times New Roman" w:cs="Times New Roman"/>
          <w:sz w:val="28"/>
          <w:szCs w:val="28"/>
        </w:rPr>
        <w:t xml:space="preserve"> населенных пунктах </w:t>
      </w:r>
      <w:r w:rsidR="005029FE" w:rsidRPr="00683BE8">
        <w:rPr>
          <w:rFonts w:ascii="Times New Roman" w:hAnsi="Times New Roman" w:cs="Times New Roman"/>
          <w:sz w:val="28"/>
          <w:szCs w:val="28"/>
        </w:rPr>
        <w:t>района</w:t>
      </w:r>
      <w:r w:rsidRPr="00683BE8">
        <w:rPr>
          <w:rFonts w:ascii="Times New Roman" w:hAnsi="Times New Roman" w:cs="Times New Roman"/>
          <w:sz w:val="28"/>
          <w:szCs w:val="28"/>
        </w:rPr>
        <w:t xml:space="preserve"> сдерживает развитие социальной инфраструктуры, значительно уменьшает инвестиционную привлекательность территорий, способствует ежегодному увеличению эксплуатационных затрат социальной и коммунальной сфер.</w:t>
      </w:r>
    </w:p>
    <w:p w:rsidR="00F734D1" w:rsidRPr="00683BE8" w:rsidRDefault="00F734D1" w:rsidP="00F73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Общий уровень газификации Кавказского района на 1 янва</w:t>
      </w:r>
      <w:r w:rsidR="005B4447" w:rsidRPr="00683BE8">
        <w:rPr>
          <w:rFonts w:ascii="Times New Roman" w:hAnsi="Times New Roman" w:cs="Times New Roman"/>
          <w:sz w:val="28"/>
          <w:szCs w:val="28"/>
        </w:rPr>
        <w:t>ря 2014</w:t>
      </w:r>
      <w:r w:rsidRPr="00683BE8">
        <w:rPr>
          <w:rFonts w:ascii="Times New Roman" w:hAnsi="Times New Roman" w:cs="Times New Roman"/>
          <w:sz w:val="28"/>
          <w:szCs w:val="28"/>
        </w:rPr>
        <w:t xml:space="preserve"> года состав</w:t>
      </w:r>
      <w:r w:rsidR="005B4447" w:rsidRPr="00683BE8">
        <w:rPr>
          <w:rFonts w:ascii="Times New Roman" w:hAnsi="Times New Roman" w:cs="Times New Roman"/>
          <w:sz w:val="28"/>
          <w:szCs w:val="28"/>
        </w:rPr>
        <w:t>ляет</w:t>
      </w:r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3643F0" w:rsidRPr="00683BE8">
        <w:rPr>
          <w:rFonts w:ascii="Times New Roman" w:hAnsi="Times New Roman" w:cs="Times New Roman"/>
          <w:sz w:val="28"/>
          <w:szCs w:val="28"/>
        </w:rPr>
        <w:t>39</w:t>
      </w:r>
      <w:r w:rsidR="005B4447" w:rsidRPr="00683BE8">
        <w:rPr>
          <w:rFonts w:ascii="Times New Roman" w:hAnsi="Times New Roman" w:cs="Times New Roman"/>
          <w:sz w:val="28"/>
          <w:szCs w:val="28"/>
        </w:rPr>
        <w:t>%</w:t>
      </w:r>
      <w:r w:rsidRPr="00683BE8">
        <w:rPr>
          <w:rFonts w:ascii="Times New Roman" w:hAnsi="Times New Roman" w:cs="Times New Roman"/>
          <w:sz w:val="28"/>
          <w:szCs w:val="28"/>
        </w:rPr>
        <w:t xml:space="preserve">, уровень газификации села </w:t>
      </w:r>
      <w:r w:rsidR="003643F0" w:rsidRPr="00683BE8">
        <w:rPr>
          <w:rFonts w:ascii="Times New Roman" w:hAnsi="Times New Roman" w:cs="Times New Roman"/>
          <w:sz w:val="28"/>
          <w:szCs w:val="28"/>
        </w:rPr>
        <w:t>–</w:t>
      </w:r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3643F0" w:rsidRPr="00683BE8">
        <w:rPr>
          <w:rFonts w:ascii="Times New Roman" w:hAnsi="Times New Roman" w:cs="Times New Roman"/>
          <w:sz w:val="28"/>
          <w:szCs w:val="28"/>
        </w:rPr>
        <w:t xml:space="preserve">32,5 </w:t>
      </w:r>
      <w:r w:rsidR="005B4447" w:rsidRPr="00683BE8">
        <w:rPr>
          <w:rFonts w:ascii="Times New Roman" w:hAnsi="Times New Roman" w:cs="Times New Roman"/>
          <w:sz w:val="28"/>
          <w:szCs w:val="28"/>
        </w:rPr>
        <w:t>%</w:t>
      </w:r>
      <w:r w:rsidRPr="00683BE8">
        <w:rPr>
          <w:rFonts w:ascii="Times New Roman" w:hAnsi="Times New Roman" w:cs="Times New Roman"/>
          <w:sz w:val="28"/>
          <w:szCs w:val="28"/>
        </w:rPr>
        <w:t>.</w:t>
      </w:r>
    </w:p>
    <w:p w:rsidR="00C12608" w:rsidRPr="00683BE8" w:rsidRDefault="00F734D1" w:rsidP="00C12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В результате газификации населенных пунктов района будет создана база по снабжению граждан, коммунально-бытовых, жилых и социальных объектов самым дешевым, </w:t>
      </w:r>
      <w:r w:rsidR="00B1644E" w:rsidRPr="00683BE8">
        <w:rPr>
          <w:rFonts w:ascii="Times New Roman" w:hAnsi="Times New Roman" w:cs="Times New Roman"/>
          <w:sz w:val="28"/>
          <w:szCs w:val="28"/>
        </w:rPr>
        <w:t xml:space="preserve">надежным, </w:t>
      </w:r>
      <w:r w:rsidRPr="00683BE8">
        <w:rPr>
          <w:rFonts w:ascii="Times New Roman" w:hAnsi="Times New Roman" w:cs="Times New Roman"/>
          <w:sz w:val="28"/>
          <w:szCs w:val="28"/>
        </w:rPr>
        <w:t>экологически чистым и удобным в использовании газовым топливом.</w:t>
      </w:r>
      <w:r w:rsidR="00C12608"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394A28" w:rsidRPr="00683BE8">
        <w:rPr>
          <w:rFonts w:ascii="Times New Roman" w:hAnsi="Times New Roman" w:cs="Times New Roman"/>
          <w:sz w:val="28"/>
          <w:szCs w:val="28"/>
        </w:rPr>
        <w:t>Решение задачи 100% газификации поселений муниципального образования Кавказский район предусмотрено мероприятиями подпрограммы «Газифика</w:t>
      </w:r>
      <w:r w:rsidR="00277507" w:rsidRPr="00683BE8">
        <w:rPr>
          <w:rFonts w:ascii="Times New Roman" w:hAnsi="Times New Roman" w:cs="Times New Roman"/>
          <w:sz w:val="28"/>
          <w:szCs w:val="28"/>
        </w:rPr>
        <w:t>ция муниципального образования К</w:t>
      </w:r>
      <w:r w:rsidR="00394A28" w:rsidRPr="00683BE8">
        <w:rPr>
          <w:rFonts w:ascii="Times New Roman" w:hAnsi="Times New Roman" w:cs="Times New Roman"/>
          <w:sz w:val="28"/>
          <w:szCs w:val="28"/>
        </w:rPr>
        <w:t>авказский район».</w:t>
      </w:r>
    </w:p>
    <w:p w:rsidR="00532208" w:rsidRPr="00683BE8" w:rsidRDefault="00394A28" w:rsidP="00532208">
      <w:pPr>
        <w:pStyle w:val="ab"/>
        <w:ind w:firstLine="851"/>
        <w:jc w:val="both"/>
        <w:rPr>
          <w:sz w:val="28"/>
        </w:rPr>
      </w:pPr>
      <w:r w:rsidRPr="00683BE8">
        <w:rPr>
          <w:sz w:val="28"/>
        </w:rPr>
        <w:t xml:space="preserve">Не маловажную роль в развитии ТЭК Кавказского района играет достижение высоких показателей энергосбережения и повышения энергетической эффективности. </w:t>
      </w:r>
      <w:r w:rsidR="00C12608" w:rsidRPr="00683BE8">
        <w:rPr>
          <w:sz w:val="28"/>
        </w:rPr>
        <w:t xml:space="preserve">В муниципальном образовании Кавказский район  на начало 2015 года насчитывается 61 муниципальное образовательное учреждение, 56 муниципальных учреждений культуры, 7 учреждений спорта и 1 учреждение молодежной политики. </w:t>
      </w:r>
      <w:r w:rsidR="00532208" w:rsidRPr="00683BE8">
        <w:rPr>
          <w:sz w:val="28"/>
        </w:rPr>
        <w:t xml:space="preserve">В настоящее время затраты на энергетические ресурсы составляют существенную часть расходов учреждений. В условиях увеличения тарифов и цен на энергоносители их расточительное и неэффективное использование недопустимо. Создание условий для повышения эффективности использования энергетических ресурсов становится одной из приоритетных задач развития организации. Данная программа разработана для </w:t>
      </w:r>
      <w:r w:rsidR="00532208" w:rsidRPr="00683BE8">
        <w:rPr>
          <w:sz w:val="28"/>
        </w:rPr>
        <w:lastRenderedPageBreak/>
        <w:t xml:space="preserve">финансирования мероприятий энергосбережения. Программа основана на концепции экономически обоснованного внедрения энергосберегающих технологий. </w:t>
      </w:r>
    </w:p>
    <w:p w:rsidR="00532208" w:rsidRPr="00683BE8" w:rsidRDefault="00532208" w:rsidP="00532208">
      <w:pPr>
        <w:pStyle w:val="ab"/>
        <w:ind w:firstLine="851"/>
        <w:jc w:val="both"/>
        <w:rPr>
          <w:sz w:val="28"/>
        </w:rPr>
      </w:pPr>
      <w:proofErr w:type="gramStart"/>
      <w:r w:rsidRPr="00683BE8">
        <w:rPr>
          <w:sz w:val="28"/>
        </w:rPr>
        <w:t>Основными проблемами, приводящими к нерациональному использованию энергетических ресурсов в организации являются</w:t>
      </w:r>
      <w:proofErr w:type="gramEnd"/>
      <w:r w:rsidRPr="00683BE8">
        <w:rPr>
          <w:sz w:val="28"/>
        </w:rPr>
        <w:t xml:space="preserve">: </w:t>
      </w:r>
    </w:p>
    <w:p w:rsidR="00532208" w:rsidRPr="00683BE8" w:rsidRDefault="00532208" w:rsidP="00532208">
      <w:pPr>
        <w:pStyle w:val="ab"/>
        <w:ind w:firstLine="851"/>
        <w:jc w:val="both"/>
        <w:rPr>
          <w:sz w:val="28"/>
        </w:rPr>
      </w:pPr>
      <w:r w:rsidRPr="00683BE8">
        <w:rPr>
          <w:sz w:val="28"/>
        </w:rPr>
        <w:t xml:space="preserve">отсутствие системы </w:t>
      </w:r>
      <w:proofErr w:type="gramStart"/>
      <w:r w:rsidRPr="00683BE8">
        <w:rPr>
          <w:sz w:val="28"/>
        </w:rPr>
        <w:t>контроля за</w:t>
      </w:r>
      <w:proofErr w:type="gramEnd"/>
      <w:r w:rsidRPr="00683BE8">
        <w:rPr>
          <w:sz w:val="28"/>
        </w:rPr>
        <w:t xml:space="preserve"> рациональным расходованием топлива, энергии и воды; </w:t>
      </w:r>
    </w:p>
    <w:p w:rsidR="00532208" w:rsidRPr="00683BE8" w:rsidRDefault="00532208" w:rsidP="00532208">
      <w:pPr>
        <w:pStyle w:val="ab"/>
        <w:ind w:firstLine="851"/>
        <w:jc w:val="both"/>
        <w:rPr>
          <w:sz w:val="28"/>
        </w:rPr>
      </w:pPr>
      <w:r w:rsidRPr="00683BE8">
        <w:rPr>
          <w:sz w:val="28"/>
        </w:rPr>
        <w:t xml:space="preserve">незавершенность оснащения приборами учета используемых энергетических ресурсов; </w:t>
      </w:r>
    </w:p>
    <w:p w:rsidR="00532208" w:rsidRPr="00683BE8" w:rsidRDefault="00532208" w:rsidP="00532208">
      <w:pPr>
        <w:pStyle w:val="ab"/>
        <w:ind w:firstLine="851"/>
        <w:jc w:val="both"/>
        <w:rPr>
          <w:sz w:val="28"/>
        </w:rPr>
      </w:pPr>
      <w:r w:rsidRPr="00683BE8">
        <w:rPr>
          <w:sz w:val="28"/>
        </w:rPr>
        <w:t xml:space="preserve">высокий износ основных фондов организации, в том числе зданий, строений, сооружений, инженерных коммуникаций, котельного оборудования, электропроводки; </w:t>
      </w:r>
    </w:p>
    <w:p w:rsidR="00532208" w:rsidRPr="00683BE8" w:rsidRDefault="00532208" w:rsidP="00532208">
      <w:pPr>
        <w:pStyle w:val="ab"/>
        <w:ind w:firstLine="851"/>
        <w:jc w:val="both"/>
        <w:rPr>
          <w:sz w:val="28"/>
        </w:rPr>
      </w:pPr>
      <w:r w:rsidRPr="00683BE8">
        <w:rPr>
          <w:sz w:val="28"/>
        </w:rPr>
        <w:t xml:space="preserve">использование оборудования и материалов низкого класса энергетической эффективности. </w:t>
      </w:r>
    </w:p>
    <w:p w:rsidR="00532208" w:rsidRPr="00683BE8" w:rsidRDefault="00532208" w:rsidP="00532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В Кавказском районе расположено 61 муниципальное образовательное учреждение, часть из них отапливаются старыми, изношенными угольными котельными. Источники и сети теплоснабжения образовательных учреждений являются объектами муниципальной собственности, эксплуатируемыми специализированными теплоснабжающими организациями.</w:t>
      </w:r>
    </w:p>
    <w:p w:rsidR="00532208" w:rsidRPr="00683BE8" w:rsidRDefault="00532208" w:rsidP="00532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По состоянию на сегодняшний день физический износ источников теплоснабжения (котельных) по району составляет в среднем порядка 60%, тепловых сетей – 70%, что является основной  причиной  ухудшения  теплоснабжения муниципальных учреждений Кавказского район. Подавляющее число котельных (оборудования котельных) и тепловых сетей было построено (установлено) более 20-25 лет назад. Следствием этого является  низкая  эффективность,  растущая  аварийность и  высокие  риски отказа оборудования. Так, существующие котельные и тепловые сети значительно уступают современным новым образцам и в части </w:t>
      </w:r>
      <w:proofErr w:type="spellStart"/>
      <w:r w:rsidRPr="00683BE8"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 w:rsidRPr="00683BE8">
        <w:rPr>
          <w:rFonts w:ascii="Times New Roman" w:hAnsi="Times New Roman" w:cs="Times New Roman"/>
          <w:sz w:val="28"/>
          <w:szCs w:val="28"/>
        </w:rPr>
        <w:t>, а также в части экологии и промышленной безопасности.</w:t>
      </w:r>
    </w:p>
    <w:p w:rsidR="00532208" w:rsidRPr="00683BE8" w:rsidRDefault="00532208" w:rsidP="00532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Это обусловлено, прежде всего, произошедшим за последние годы значительным прогрессом в области производства котельного оборудования и тепловых сетей с применением энергосберегающих технологий, который позволил уменьшить габариты котельных, увеличить КПД котельного оборудования, снизить вредные выбросы и потери тепла и теплоносителя при транспортировке. Обозначенный уровень физического износа существующих котельных и тепловых сетей усугубляет высокую разницу в технических показателях, так как изношенность дополнительно снижает КПД и увеличивает потери. </w:t>
      </w:r>
    </w:p>
    <w:p w:rsidR="00532208" w:rsidRPr="00683BE8" w:rsidRDefault="00532208" w:rsidP="005322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Без принятия действенных мер по строительству (реконструкции) источников теплоснабжения и тепловых сетей взамен физически и морально устаревших будут сохраняться высокий уровень аварийной опасности, увеличиваться задолженности за потребленные топливно-энергетические ресурсы. Поэтому назрела необходимость замены старых угольных котельных </w:t>
      </w:r>
      <w:proofErr w:type="gramStart"/>
      <w:r w:rsidRPr="00683BE8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683BE8">
        <w:rPr>
          <w:rFonts w:ascii="Times New Roman" w:hAnsi="Times New Roman" w:cs="Times New Roman"/>
          <w:sz w:val="28"/>
          <w:szCs w:val="28"/>
        </w:rPr>
        <w:t xml:space="preserve"> газовые, как более экономичные и надежные. </w:t>
      </w:r>
    </w:p>
    <w:p w:rsidR="00C12608" w:rsidRPr="00683BE8" w:rsidRDefault="00394A28" w:rsidP="00C12608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Реализация муниципальной </w:t>
      </w:r>
      <w:r w:rsidR="00C12608" w:rsidRPr="00683BE8">
        <w:rPr>
          <w:rFonts w:ascii="Times New Roman" w:hAnsi="Times New Roman" w:cs="Times New Roman"/>
          <w:sz w:val="28"/>
          <w:szCs w:val="28"/>
        </w:rPr>
        <w:t xml:space="preserve">программы позволит обеспечить рост темпов газификации в Кавказском районе, </w:t>
      </w:r>
      <w:r w:rsidRPr="00683BE8">
        <w:rPr>
          <w:rFonts w:ascii="Times New Roman" w:hAnsi="Times New Roman" w:cs="Times New Roman"/>
          <w:sz w:val="28"/>
          <w:szCs w:val="28"/>
        </w:rPr>
        <w:t xml:space="preserve">улучшить теплоснабжение </w:t>
      </w:r>
      <w:r w:rsidRPr="00683BE8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образовательных учреждений, </w:t>
      </w:r>
      <w:r w:rsidR="00532208" w:rsidRPr="00683BE8">
        <w:rPr>
          <w:rFonts w:ascii="Times New Roman" w:hAnsi="Times New Roman" w:cs="Times New Roman"/>
          <w:sz w:val="28"/>
          <w:szCs w:val="28"/>
        </w:rPr>
        <w:t xml:space="preserve">создаст условия для повышения эффективности использования энергетических ресурсов, </w:t>
      </w:r>
      <w:r w:rsidR="00C12608" w:rsidRPr="00683BE8">
        <w:rPr>
          <w:rFonts w:ascii="Times New Roman" w:hAnsi="Times New Roman" w:cs="Times New Roman"/>
          <w:sz w:val="28"/>
          <w:szCs w:val="28"/>
        </w:rPr>
        <w:t>ослабит социальную напряженность в обществе, будет способствовать повышению жизненного уровня населения</w:t>
      </w:r>
      <w:r w:rsidRPr="00683B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734D1" w:rsidRPr="00683BE8" w:rsidRDefault="00F734D1" w:rsidP="00F734D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0F4569" w:rsidRPr="00683BE8" w:rsidRDefault="000F4569" w:rsidP="001B166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F4569" w:rsidRPr="00683BE8" w:rsidRDefault="000F4569" w:rsidP="00C0016A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bookmarkStart w:id="0" w:name="Par340"/>
      <w:bookmarkEnd w:id="0"/>
      <w:r w:rsidRPr="00683BE8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r w:rsidR="00C0016A" w:rsidRPr="00683BE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Цели, задачи и целевые показатели, сроки и этапы реализации </w:t>
      </w:r>
      <w:r w:rsidR="00C0016A" w:rsidRPr="00683BE8">
        <w:rPr>
          <w:rFonts w:ascii="Times New Roman" w:hAnsi="Times New Roman"/>
          <w:b/>
          <w:i/>
          <w:sz w:val="28"/>
          <w:szCs w:val="28"/>
          <w:lang w:eastAsia="ru-RU"/>
        </w:rPr>
        <w:t>муниципальной</w:t>
      </w:r>
      <w:r w:rsidR="00C0016A" w:rsidRPr="00683BE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 программы</w:t>
      </w:r>
    </w:p>
    <w:p w:rsidR="00C0016A" w:rsidRPr="00683BE8" w:rsidRDefault="00C0016A" w:rsidP="00C0016A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AC657F" w:rsidRDefault="00C55D9A" w:rsidP="00C4073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Ос</w:t>
      </w:r>
      <w:r w:rsidR="00C0016A" w:rsidRPr="00683BE8">
        <w:rPr>
          <w:rFonts w:ascii="Times New Roman" w:hAnsi="Times New Roman" w:cs="Times New Roman"/>
          <w:sz w:val="28"/>
          <w:szCs w:val="28"/>
        </w:rPr>
        <w:t xml:space="preserve">новными целями муниципальной </w:t>
      </w:r>
      <w:r w:rsidRPr="00683BE8">
        <w:rPr>
          <w:rFonts w:ascii="Times New Roman" w:hAnsi="Times New Roman" w:cs="Times New Roman"/>
          <w:sz w:val="28"/>
          <w:szCs w:val="28"/>
        </w:rPr>
        <w:t xml:space="preserve">программы являются: </w:t>
      </w:r>
    </w:p>
    <w:p w:rsidR="00AC657F" w:rsidRDefault="00C0016A" w:rsidP="00C4073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комплексное  развитие  газификации  населенных пунктов Кавказского района Краснодарского края; </w:t>
      </w:r>
    </w:p>
    <w:p w:rsidR="00AC657F" w:rsidRDefault="00C0016A" w:rsidP="00C4073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создание комфортной среды для жизни населения Кавказского района; </w:t>
      </w:r>
    </w:p>
    <w:p w:rsidR="00AC657F" w:rsidRDefault="00C0016A" w:rsidP="00C4073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эффективное использование и экономия энергетических ресурсов; </w:t>
      </w:r>
    </w:p>
    <w:p w:rsidR="00AC657F" w:rsidRDefault="00C0016A" w:rsidP="00C4073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повышение энергетической эффективности зданий, строений, сооружений; </w:t>
      </w:r>
    </w:p>
    <w:p w:rsidR="00C0016A" w:rsidRPr="00683BE8" w:rsidRDefault="00C0016A" w:rsidP="00C4073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обеспечение устойчивого территориального развития</w:t>
      </w:r>
      <w:r w:rsidR="00AC657F">
        <w:rPr>
          <w:rFonts w:ascii="Times New Roman" w:hAnsi="Times New Roman" w:cs="Times New Roman"/>
          <w:sz w:val="28"/>
          <w:szCs w:val="28"/>
        </w:rPr>
        <w:t>.</w:t>
      </w:r>
    </w:p>
    <w:p w:rsidR="00C0016A" w:rsidRPr="00683BE8" w:rsidRDefault="00C55D9A" w:rsidP="00C0016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B1644E" w:rsidRPr="00683BE8">
        <w:rPr>
          <w:rFonts w:ascii="Times New Roman" w:hAnsi="Times New Roman" w:cs="Times New Roman"/>
          <w:sz w:val="28"/>
          <w:szCs w:val="28"/>
        </w:rPr>
        <w:t xml:space="preserve">По итогам реализации подпрограммы за период 2015-2017 г.г. в Кавказском районе будет построено </w:t>
      </w:r>
      <w:r w:rsidR="007B65BF" w:rsidRPr="00683BE8">
        <w:rPr>
          <w:rFonts w:ascii="Times New Roman" w:hAnsi="Times New Roman" w:cs="Times New Roman"/>
          <w:sz w:val="28"/>
          <w:szCs w:val="28"/>
        </w:rPr>
        <w:t>6,013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B1644E" w:rsidRPr="00683BE8">
        <w:rPr>
          <w:rFonts w:ascii="Times New Roman" w:hAnsi="Times New Roman" w:cs="Times New Roman"/>
          <w:sz w:val="28"/>
          <w:szCs w:val="28"/>
        </w:rPr>
        <w:t xml:space="preserve">км 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подводящих </w:t>
      </w:r>
      <w:r w:rsidR="00B1644E" w:rsidRPr="00683BE8">
        <w:rPr>
          <w:rFonts w:ascii="Times New Roman" w:hAnsi="Times New Roman" w:cs="Times New Roman"/>
          <w:sz w:val="28"/>
          <w:szCs w:val="28"/>
        </w:rPr>
        <w:t xml:space="preserve">газопроводов 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высокого давления </w:t>
      </w:r>
      <w:r w:rsidR="00B1644E" w:rsidRPr="00683BE8">
        <w:rPr>
          <w:rFonts w:ascii="Times New Roman" w:hAnsi="Times New Roman" w:cs="Times New Roman"/>
          <w:sz w:val="28"/>
          <w:szCs w:val="28"/>
        </w:rPr>
        <w:t>и обеспечен рост уровня газификации населенных пунктов</w:t>
      </w:r>
      <w:r w:rsidR="00672CEE" w:rsidRPr="00683BE8">
        <w:rPr>
          <w:rFonts w:ascii="Times New Roman" w:hAnsi="Times New Roman" w:cs="Times New Roman"/>
          <w:sz w:val="28"/>
          <w:szCs w:val="28"/>
        </w:rPr>
        <w:t xml:space="preserve"> на 3</w:t>
      </w:r>
      <w:r w:rsidR="00B1644E" w:rsidRPr="00683BE8">
        <w:rPr>
          <w:rFonts w:ascii="Times New Roman" w:hAnsi="Times New Roman" w:cs="Times New Roman"/>
          <w:sz w:val="28"/>
          <w:szCs w:val="28"/>
        </w:rPr>
        <w:t>5,4%</w:t>
      </w:r>
      <w:r w:rsidR="00665B57">
        <w:rPr>
          <w:rFonts w:ascii="Times New Roman" w:hAnsi="Times New Roman" w:cs="Times New Roman"/>
          <w:sz w:val="28"/>
          <w:szCs w:val="28"/>
        </w:rPr>
        <w:t>, построено 2</w:t>
      </w:r>
      <w:r w:rsidR="00C0016A" w:rsidRPr="00683BE8">
        <w:rPr>
          <w:rFonts w:ascii="Times New Roman" w:hAnsi="Times New Roman" w:cs="Times New Roman"/>
          <w:sz w:val="28"/>
          <w:szCs w:val="28"/>
        </w:rPr>
        <w:t xml:space="preserve"> газовые котельные, которые обеспечат бесперебойным и экономичным теплоснабжением  две школы  и одно детское дошкольное учреждение района</w:t>
      </w:r>
      <w:r w:rsidR="00B1644E" w:rsidRPr="00683BE8">
        <w:rPr>
          <w:rFonts w:ascii="Times New Roman" w:hAnsi="Times New Roman" w:cs="Times New Roman"/>
          <w:sz w:val="28"/>
          <w:szCs w:val="28"/>
        </w:rPr>
        <w:t>.</w:t>
      </w:r>
      <w:r w:rsidR="00C4073C" w:rsidRPr="00683BE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F4569" w:rsidRPr="00683BE8" w:rsidRDefault="000F4569" w:rsidP="00C0016A">
      <w:pPr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Достижение указанных целей и задач будет осуществляться в рамках реализации </w:t>
      </w:r>
      <w:proofErr w:type="spellStart"/>
      <w:r w:rsidR="00D500DD">
        <w:rPr>
          <w:rFonts w:ascii="Times New Roman" w:hAnsi="Times New Roman" w:cs="Times New Roman"/>
          <w:sz w:val="28"/>
          <w:szCs w:val="28"/>
        </w:rPr>
        <w:t>подпрграмм</w:t>
      </w:r>
      <w:proofErr w:type="spellEnd"/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83062A" w:rsidRPr="00683BE8">
        <w:rPr>
          <w:rFonts w:ascii="Times New Roman" w:hAnsi="Times New Roman" w:cs="Times New Roman"/>
          <w:sz w:val="28"/>
          <w:szCs w:val="28"/>
        </w:rPr>
        <w:t>муниципаль</w:t>
      </w:r>
      <w:r w:rsidR="00C0016A" w:rsidRPr="00683BE8">
        <w:rPr>
          <w:rFonts w:ascii="Times New Roman" w:hAnsi="Times New Roman" w:cs="Times New Roman"/>
          <w:sz w:val="28"/>
          <w:szCs w:val="28"/>
        </w:rPr>
        <w:t xml:space="preserve">ной </w:t>
      </w:r>
      <w:r w:rsidR="003B2060" w:rsidRPr="00683BE8">
        <w:rPr>
          <w:rFonts w:ascii="Times New Roman" w:hAnsi="Times New Roman" w:cs="Times New Roman"/>
          <w:sz w:val="28"/>
          <w:szCs w:val="28"/>
        </w:rPr>
        <w:t>п</w:t>
      </w:r>
      <w:r w:rsidRPr="00683BE8">
        <w:rPr>
          <w:rFonts w:ascii="Times New Roman" w:hAnsi="Times New Roman" w:cs="Times New Roman"/>
          <w:sz w:val="28"/>
          <w:szCs w:val="28"/>
        </w:rPr>
        <w:t>рограммы</w:t>
      </w:r>
      <w:r w:rsidR="00C0016A" w:rsidRPr="00683BE8">
        <w:rPr>
          <w:rFonts w:ascii="Times New Roman" w:hAnsi="Times New Roman" w:cs="Times New Roman"/>
          <w:sz w:val="28"/>
          <w:szCs w:val="28"/>
        </w:rPr>
        <w:t xml:space="preserve"> «Развитие топливно-энергетического комплекса муниципального образования Кавказский район»</w:t>
      </w:r>
      <w:r w:rsidRPr="00683BE8">
        <w:rPr>
          <w:rFonts w:ascii="Times New Roman" w:hAnsi="Times New Roman" w:cs="Times New Roman"/>
          <w:sz w:val="28"/>
          <w:szCs w:val="28"/>
        </w:rPr>
        <w:t>.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 Цели, задачи и целевые показатели отражены в </w:t>
      </w:r>
      <w:r w:rsidR="006C3FB0" w:rsidRPr="00683BE8">
        <w:rPr>
          <w:rFonts w:ascii="Times New Roman" w:hAnsi="Times New Roman" w:cs="Times New Roman"/>
          <w:b/>
          <w:sz w:val="28"/>
          <w:szCs w:val="28"/>
        </w:rPr>
        <w:t>Приложении № 1.</w:t>
      </w:r>
    </w:p>
    <w:p w:rsidR="000F4569" w:rsidRPr="00683BE8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C0016A" w:rsidRPr="00683BE8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3B2060" w:rsidRPr="00683BE8">
        <w:rPr>
          <w:rFonts w:ascii="Times New Roman" w:hAnsi="Times New Roman" w:cs="Times New Roman"/>
          <w:sz w:val="28"/>
          <w:szCs w:val="28"/>
        </w:rPr>
        <w:t>п</w:t>
      </w:r>
      <w:r w:rsidR="0083062A" w:rsidRPr="00683BE8">
        <w:rPr>
          <w:rFonts w:ascii="Times New Roman" w:hAnsi="Times New Roman" w:cs="Times New Roman"/>
          <w:sz w:val="28"/>
          <w:szCs w:val="28"/>
        </w:rPr>
        <w:t xml:space="preserve">рограммы: 2015 – 2017 </w:t>
      </w:r>
      <w:r w:rsidRPr="00683BE8">
        <w:rPr>
          <w:rFonts w:ascii="Times New Roman" w:hAnsi="Times New Roman" w:cs="Times New Roman"/>
          <w:sz w:val="28"/>
          <w:szCs w:val="28"/>
        </w:rPr>
        <w:t>годы.</w:t>
      </w:r>
    </w:p>
    <w:p w:rsidR="000F4569" w:rsidRPr="00683BE8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D2781" w:rsidRPr="00683BE8" w:rsidRDefault="000F4569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bookmarkStart w:id="1" w:name="Par356"/>
      <w:bookmarkEnd w:id="1"/>
      <w:r w:rsidRPr="00683BE8">
        <w:rPr>
          <w:rFonts w:ascii="Times New Roman" w:hAnsi="Times New Roman" w:cs="Times New Roman"/>
          <w:b/>
          <w:i/>
          <w:sz w:val="28"/>
          <w:szCs w:val="28"/>
        </w:rPr>
        <w:t xml:space="preserve">3. </w:t>
      </w:r>
      <w:r w:rsidR="001D2781" w:rsidRPr="00683BE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Перечень и краткое описание подпрограмм, ведомственных целевых программ и основных мероприятий муниципальной программы </w:t>
      </w:r>
    </w:p>
    <w:p w:rsidR="001D2781" w:rsidRPr="00683BE8" w:rsidRDefault="001D2781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683BE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 xml:space="preserve">«Развитие топливно-энергетического комплекса </w:t>
      </w:r>
    </w:p>
    <w:p w:rsidR="001D2781" w:rsidRPr="00683BE8" w:rsidRDefault="001D2781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683BE8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муниципального образования Кавказский район»</w:t>
      </w:r>
    </w:p>
    <w:p w:rsidR="001D2781" w:rsidRPr="00683BE8" w:rsidRDefault="001D2781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shd w:val="clear" w:color="auto" w:fill="FFFFFF"/>
        </w:rPr>
      </w:pPr>
    </w:p>
    <w:p w:rsidR="00A96B0E" w:rsidRPr="00683BE8" w:rsidRDefault="001D2781" w:rsidP="00952F0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Муниципальная программа включает в себя три подпрограммы:</w:t>
      </w:r>
      <w:r w:rsidR="00A96B0E" w:rsidRPr="00683BE8">
        <w:rPr>
          <w:rFonts w:ascii="Times New Roman" w:hAnsi="Times New Roman" w:cs="Times New Roman"/>
          <w:sz w:val="28"/>
          <w:szCs w:val="28"/>
        </w:rPr>
        <w:t xml:space="preserve"> «Газификация муниципального образования Кавказский район» (2014-2017г.г.); «Энергосбережение и повышение энергетической эффективности на территории МО Кавказский район» (2014-2017г.г.); «Модернизация систем теплоснабжения в МО «Кавказский район» (2014-2017г.г.</w:t>
      </w:r>
      <w:r w:rsidR="00B57FAB" w:rsidRPr="00683BE8">
        <w:rPr>
          <w:rFonts w:ascii="Times New Roman" w:hAnsi="Times New Roman" w:cs="Times New Roman"/>
          <w:sz w:val="28"/>
          <w:szCs w:val="28"/>
        </w:rPr>
        <w:t>); основные мероприятия в программе не предусмотрены</w:t>
      </w:r>
      <w:r w:rsidR="00A96B0E" w:rsidRPr="00683B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96B0E" w:rsidRPr="00683BE8" w:rsidRDefault="00A96B0E" w:rsidP="00952F0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Мероприятия подпрограммы</w:t>
      </w:r>
      <w:r w:rsidR="001D2781"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Pr="00683BE8">
        <w:rPr>
          <w:rFonts w:ascii="Times New Roman" w:hAnsi="Times New Roman" w:cs="Times New Roman"/>
          <w:sz w:val="28"/>
          <w:szCs w:val="28"/>
        </w:rPr>
        <w:t>«Газификация муниципального образования Кавказский район» направлены на строительство подводящих газопроводов к населенным пунктам Кавказского района.</w:t>
      </w:r>
    </w:p>
    <w:p w:rsidR="00A96B0E" w:rsidRPr="00683BE8" w:rsidRDefault="00A96B0E" w:rsidP="00952F0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Мероприятия подпрограммы «Энергосбережение и повышение энергетической эффективности на территории МО Кавказский район» направлены на развитие экономичных энергосберегающих технологий, </w:t>
      </w:r>
      <w:r w:rsidRPr="00683BE8">
        <w:rPr>
          <w:rFonts w:ascii="Times New Roman" w:hAnsi="Times New Roman" w:cs="Times New Roman"/>
          <w:sz w:val="28"/>
          <w:szCs w:val="28"/>
        </w:rPr>
        <w:lastRenderedPageBreak/>
        <w:t>энергосбережения в муниципальны</w:t>
      </w:r>
      <w:r w:rsidR="009B5768" w:rsidRPr="00683BE8">
        <w:rPr>
          <w:rFonts w:ascii="Times New Roman" w:hAnsi="Times New Roman" w:cs="Times New Roman"/>
          <w:sz w:val="28"/>
          <w:szCs w:val="28"/>
        </w:rPr>
        <w:t>х учреждениях района, пропаганду</w:t>
      </w:r>
      <w:r w:rsidRPr="00683BE8">
        <w:rPr>
          <w:rFonts w:ascii="Times New Roman" w:hAnsi="Times New Roman" w:cs="Times New Roman"/>
          <w:sz w:val="28"/>
          <w:szCs w:val="28"/>
        </w:rPr>
        <w:t xml:space="preserve"> энергосбережения.</w:t>
      </w:r>
    </w:p>
    <w:p w:rsidR="00A96B0E" w:rsidRPr="00683BE8" w:rsidRDefault="00A96B0E" w:rsidP="00952F05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Мероприятия подпрограммы «Модернизация систем теплоснабжения в МО «Кавказский район» направлены на модернизацию объектов теплоснабжения, находящихся в муниципальной собственности.</w:t>
      </w:r>
    </w:p>
    <w:p w:rsidR="000F4569" w:rsidRPr="00683BE8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0F4569" w:rsidRPr="00D35C80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>4. Обоснование ресурсного обеспечения</w:t>
      </w:r>
    </w:p>
    <w:p w:rsidR="000F4569" w:rsidRPr="00683BE8" w:rsidRDefault="0083062A" w:rsidP="000F456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>муниципаль</w:t>
      </w:r>
      <w:r w:rsidR="000F4569" w:rsidRPr="00D35C80">
        <w:rPr>
          <w:rFonts w:ascii="Times New Roman" w:hAnsi="Times New Roman" w:cs="Times New Roman"/>
          <w:b/>
          <w:i/>
          <w:sz w:val="28"/>
          <w:szCs w:val="28"/>
        </w:rPr>
        <w:t>ной п</w:t>
      </w:r>
      <w:r w:rsidR="003B2060" w:rsidRPr="00D35C80">
        <w:rPr>
          <w:rFonts w:ascii="Times New Roman" w:hAnsi="Times New Roman" w:cs="Times New Roman"/>
          <w:b/>
          <w:i/>
          <w:sz w:val="28"/>
          <w:szCs w:val="28"/>
        </w:rPr>
        <w:t>одп</w:t>
      </w:r>
      <w:r w:rsidR="000F4569" w:rsidRPr="00D35C80">
        <w:rPr>
          <w:rFonts w:ascii="Times New Roman" w:hAnsi="Times New Roman" w:cs="Times New Roman"/>
          <w:b/>
          <w:i/>
          <w:sz w:val="28"/>
          <w:szCs w:val="28"/>
        </w:rPr>
        <w:t>рограммы</w:t>
      </w:r>
    </w:p>
    <w:p w:rsidR="000F4569" w:rsidRPr="00683BE8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B2060" w:rsidRPr="00683BE8" w:rsidRDefault="000F4569" w:rsidP="000F456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Общий объем финансирования </w:t>
      </w:r>
      <w:r w:rsidR="0083062A" w:rsidRPr="00683BE8">
        <w:rPr>
          <w:rFonts w:ascii="Times New Roman" w:hAnsi="Times New Roman" w:cs="Times New Roman"/>
          <w:sz w:val="28"/>
          <w:szCs w:val="28"/>
        </w:rPr>
        <w:t>муниципаль</w:t>
      </w:r>
      <w:r w:rsidR="001909C1" w:rsidRPr="00683BE8">
        <w:rPr>
          <w:rFonts w:ascii="Times New Roman" w:hAnsi="Times New Roman" w:cs="Times New Roman"/>
          <w:sz w:val="28"/>
          <w:szCs w:val="28"/>
        </w:rPr>
        <w:t xml:space="preserve">ной </w:t>
      </w:r>
      <w:r w:rsidR="003B2060" w:rsidRPr="00683BE8">
        <w:rPr>
          <w:rFonts w:ascii="Times New Roman" w:hAnsi="Times New Roman" w:cs="Times New Roman"/>
          <w:sz w:val="28"/>
          <w:szCs w:val="28"/>
        </w:rPr>
        <w:t>п</w:t>
      </w:r>
      <w:r w:rsidRPr="00683BE8">
        <w:rPr>
          <w:rFonts w:ascii="Times New Roman" w:hAnsi="Times New Roman" w:cs="Times New Roman"/>
          <w:sz w:val="28"/>
          <w:szCs w:val="28"/>
        </w:rPr>
        <w:t xml:space="preserve">рограммы составляет </w:t>
      </w:r>
      <w:r w:rsidR="00665B57" w:rsidRPr="00665B57">
        <w:rPr>
          <w:rFonts w:ascii="Times New Roman" w:hAnsi="Times New Roman" w:cs="Times New Roman"/>
          <w:sz w:val="28"/>
          <w:szCs w:val="28"/>
        </w:rPr>
        <w:t>16 177,8</w:t>
      </w:r>
      <w:r w:rsidR="00E82C54"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9C037C" w:rsidRPr="00683BE8">
        <w:rPr>
          <w:rFonts w:ascii="Times New Roman" w:hAnsi="Times New Roman" w:cs="Times New Roman"/>
          <w:sz w:val="28"/>
          <w:szCs w:val="28"/>
        </w:rPr>
        <w:t>тысяч</w:t>
      </w:r>
      <w:r w:rsidRPr="00683BE8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667925" w:rsidRPr="00683BE8">
        <w:rPr>
          <w:rFonts w:ascii="Times New Roman" w:hAnsi="Times New Roman" w:cs="Times New Roman"/>
          <w:sz w:val="28"/>
          <w:szCs w:val="28"/>
        </w:rPr>
        <w:t xml:space="preserve"> и приведен в </w:t>
      </w:r>
      <w:r w:rsidR="00667925" w:rsidRPr="00683BE8">
        <w:rPr>
          <w:rFonts w:ascii="Times New Roman" w:hAnsi="Times New Roman" w:cs="Times New Roman"/>
          <w:b/>
          <w:sz w:val="28"/>
          <w:szCs w:val="28"/>
        </w:rPr>
        <w:t xml:space="preserve">Приложении № </w:t>
      </w:r>
      <w:r w:rsidR="005925A2" w:rsidRPr="00683BE8">
        <w:rPr>
          <w:rFonts w:ascii="Times New Roman" w:hAnsi="Times New Roman" w:cs="Times New Roman"/>
          <w:b/>
          <w:sz w:val="28"/>
          <w:szCs w:val="28"/>
        </w:rPr>
        <w:t>2</w:t>
      </w:r>
      <w:r w:rsidRPr="00683BE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1909C1" w:rsidRPr="00683BE8" w:rsidRDefault="001909C1" w:rsidP="00667925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Финансирование </w:t>
      </w:r>
      <w:r w:rsidR="00912213">
        <w:rPr>
          <w:rFonts w:ascii="Times New Roman" w:hAnsi="Times New Roman" w:cs="Times New Roman"/>
          <w:sz w:val="28"/>
          <w:szCs w:val="28"/>
        </w:rPr>
        <w:t>подпрограмм</w:t>
      </w:r>
      <w:r w:rsidRPr="00683BE8">
        <w:rPr>
          <w:rFonts w:ascii="Times New Roman" w:hAnsi="Times New Roman" w:cs="Times New Roman"/>
          <w:sz w:val="28"/>
          <w:szCs w:val="28"/>
        </w:rPr>
        <w:t xml:space="preserve"> п</w:t>
      </w:r>
      <w:r w:rsidR="00054FF9" w:rsidRPr="00683BE8">
        <w:rPr>
          <w:rFonts w:ascii="Times New Roman" w:hAnsi="Times New Roman" w:cs="Times New Roman"/>
          <w:sz w:val="28"/>
          <w:szCs w:val="28"/>
        </w:rPr>
        <w:t xml:space="preserve">рограммы планируется исходя из </w:t>
      </w:r>
      <w:r w:rsidRPr="00683BE8">
        <w:rPr>
          <w:rFonts w:ascii="Times New Roman" w:hAnsi="Times New Roman" w:cs="Times New Roman"/>
          <w:sz w:val="28"/>
          <w:szCs w:val="28"/>
        </w:rPr>
        <w:t>механизмов привлечения средств различных бюджетов в рамках выполнения мероприятий подпрограмм, входящих в программу.</w:t>
      </w:r>
    </w:p>
    <w:p w:rsidR="008A3A8E" w:rsidRPr="00683BE8" w:rsidRDefault="00667925" w:rsidP="00190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Финансирование мероп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риятий подпрограммы </w:t>
      </w:r>
      <w:r w:rsidR="001909C1" w:rsidRPr="00683BE8">
        <w:rPr>
          <w:rFonts w:ascii="Times New Roman" w:hAnsi="Times New Roman" w:cs="Times New Roman"/>
          <w:sz w:val="28"/>
          <w:szCs w:val="28"/>
        </w:rPr>
        <w:t xml:space="preserve">«Газификация муниципального образования Кавказский район» 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планируется </w:t>
      </w:r>
      <w:r w:rsidRPr="00683BE8">
        <w:rPr>
          <w:rFonts w:ascii="Times New Roman" w:hAnsi="Times New Roman" w:cs="Times New Roman"/>
          <w:sz w:val="28"/>
          <w:szCs w:val="28"/>
        </w:rPr>
        <w:t xml:space="preserve">посредством предоставления субсидий из краевого бюджета 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в рамках программных мероприятий краевой целевой программы «Газификация Краснодарского края» </w:t>
      </w:r>
      <w:r w:rsidRPr="00683BE8">
        <w:rPr>
          <w:rFonts w:ascii="Times New Roman" w:hAnsi="Times New Roman" w:cs="Times New Roman"/>
          <w:sz w:val="28"/>
          <w:szCs w:val="28"/>
        </w:rPr>
        <w:t xml:space="preserve">и </w:t>
      </w:r>
      <w:r w:rsidR="006C3FB0" w:rsidRPr="00683BE8">
        <w:rPr>
          <w:rFonts w:ascii="Times New Roman" w:hAnsi="Times New Roman" w:cs="Times New Roman"/>
          <w:sz w:val="28"/>
          <w:szCs w:val="28"/>
        </w:rPr>
        <w:t xml:space="preserve">софинансирования из </w:t>
      </w:r>
      <w:r w:rsidRPr="00683BE8">
        <w:rPr>
          <w:rFonts w:ascii="Times New Roman" w:hAnsi="Times New Roman" w:cs="Times New Roman"/>
          <w:sz w:val="28"/>
          <w:szCs w:val="28"/>
        </w:rPr>
        <w:t xml:space="preserve">средств местного бюджета.  </w:t>
      </w:r>
      <w:r w:rsidR="008A3A8E" w:rsidRPr="00683BE8">
        <w:rPr>
          <w:rFonts w:ascii="Times New Roman" w:hAnsi="Times New Roman" w:cs="Times New Roman"/>
          <w:sz w:val="28"/>
          <w:szCs w:val="28"/>
        </w:rPr>
        <w:t>Планируется привлечение сре</w:t>
      </w:r>
      <w:proofErr w:type="gramStart"/>
      <w:r w:rsidR="008A3A8E" w:rsidRPr="00683BE8">
        <w:rPr>
          <w:rFonts w:ascii="Times New Roman" w:hAnsi="Times New Roman" w:cs="Times New Roman"/>
          <w:sz w:val="28"/>
          <w:szCs w:val="28"/>
        </w:rPr>
        <w:t>дств кр</w:t>
      </w:r>
      <w:proofErr w:type="gramEnd"/>
      <w:r w:rsidR="008A3A8E" w:rsidRPr="00683BE8">
        <w:rPr>
          <w:rFonts w:ascii="Times New Roman" w:hAnsi="Times New Roman" w:cs="Times New Roman"/>
          <w:sz w:val="28"/>
          <w:szCs w:val="28"/>
        </w:rPr>
        <w:t>аевого бюджета для софинансирования мероприятий подпрограммы в объеме 90% от общего объема денежных средств, предусмотренных проектно-сметной документацией на строительство газопроводов и газовых сооружений.</w:t>
      </w:r>
      <w:r w:rsidRPr="00683BE8">
        <w:rPr>
          <w:rFonts w:ascii="Times New Roman" w:hAnsi="Times New Roman" w:cs="Times New Roman"/>
          <w:sz w:val="28"/>
          <w:szCs w:val="28"/>
        </w:rPr>
        <w:t xml:space="preserve"> Средства местного бюджета, </w:t>
      </w:r>
      <w:proofErr w:type="gramStart"/>
      <w:r w:rsidRPr="00683BE8">
        <w:rPr>
          <w:rFonts w:ascii="Times New Roman" w:hAnsi="Times New Roman" w:cs="Times New Roman"/>
          <w:sz w:val="28"/>
          <w:szCs w:val="28"/>
        </w:rPr>
        <w:t>согласно условий</w:t>
      </w:r>
      <w:proofErr w:type="gramEnd"/>
      <w:r w:rsidRPr="00683BE8">
        <w:rPr>
          <w:rFonts w:ascii="Times New Roman" w:hAnsi="Times New Roman" w:cs="Times New Roman"/>
          <w:sz w:val="28"/>
          <w:szCs w:val="28"/>
        </w:rPr>
        <w:t xml:space="preserve"> софинансирования, выделяются в размере не менее 10% от общего объема денежных средств, предусмотренных проектно-сметной документацией на строительство газопроводов и газовых сооружений.</w:t>
      </w:r>
    </w:p>
    <w:p w:rsidR="001909C1" w:rsidRPr="00683BE8" w:rsidRDefault="001909C1" w:rsidP="001909C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«Энергоснабжение и повышение энергетической эффективности на террито</w:t>
      </w:r>
      <w:r w:rsidR="009B5768" w:rsidRPr="00683BE8">
        <w:rPr>
          <w:rFonts w:ascii="Times New Roman" w:hAnsi="Times New Roman" w:cs="Times New Roman"/>
          <w:sz w:val="28"/>
          <w:szCs w:val="28"/>
        </w:rPr>
        <w:t>рии муниципального образования К</w:t>
      </w:r>
      <w:r w:rsidRPr="00683BE8">
        <w:rPr>
          <w:rFonts w:ascii="Times New Roman" w:hAnsi="Times New Roman" w:cs="Times New Roman"/>
          <w:sz w:val="28"/>
          <w:szCs w:val="28"/>
        </w:rPr>
        <w:t>авказский район» планируется из средств местного бюджета.</w:t>
      </w:r>
    </w:p>
    <w:p w:rsidR="001909C1" w:rsidRPr="00683BE8" w:rsidRDefault="001909C1" w:rsidP="001909C1">
      <w:pPr>
        <w:spacing w:after="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83BE8">
        <w:rPr>
          <w:rFonts w:ascii="Times New Roman" w:hAnsi="Times New Roman" w:cs="Times New Roman"/>
          <w:sz w:val="28"/>
          <w:szCs w:val="28"/>
        </w:rPr>
        <w:t>Финансирование мероприятий подпрограммы «Модернизация системы теплоснабжения в муни</w:t>
      </w:r>
      <w:r w:rsidR="009B5768" w:rsidRPr="00683BE8">
        <w:rPr>
          <w:rFonts w:ascii="Times New Roman" w:hAnsi="Times New Roman" w:cs="Times New Roman"/>
          <w:sz w:val="28"/>
          <w:szCs w:val="28"/>
        </w:rPr>
        <w:t>ципальном образовании К</w:t>
      </w:r>
      <w:r w:rsidRPr="00683BE8">
        <w:rPr>
          <w:rFonts w:ascii="Times New Roman" w:hAnsi="Times New Roman" w:cs="Times New Roman"/>
          <w:sz w:val="28"/>
          <w:szCs w:val="28"/>
        </w:rPr>
        <w:t>авказский район» планируется в рамках софинансирования посредством предоставления субсидий из краевого бюджета и средств местного бюджета, а именно софинансирование по долгосрочной краевой целевой программе «Развитие топливно-энергетического комплекса Краснодарского края»</w:t>
      </w:r>
      <w:r w:rsidRPr="00683BE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683BE8">
        <w:rPr>
          <w:rFonts w:ascii="Times New Roman" w:hAnsi="Times New Roman" w:cs="Times New Roman"/>
          <w:sz w:val="28"/>
          <w:szCs w:val="28"/>
        </w:rPr>
        <w:t xml:space="preserve">из средств краевого бюджета на покупку оборудования, из средств местного бюджета – строительство сетей. </w:t>
      </w:r>
      <w:proofErr w:type="gramEnd"/>
    </w:p>
    <w:p w:rsidR="00A44833" w:rsidRPr="00683BE8" w:rsidRDefault="00B145CF" w:rsidP="008A3A8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Ресурсное обеспечение реализации муниципаль</w:t>
      </w:r>
      <w:r w:rsidR="001909C1" w:rsidRPr="00683BE8">
        <w:rPr>
          <w:rFonts w:ascii="Times New Roman" w:hAnsi="Times New Roman" w:cs="Times New Roman"/>
          <w:sz w:val="28"/>
          <w:szCs w:val="28"/>
        </w:rPr>
        <w:t xml:space="preserve">ной </w:t>
      </w:r>
      <w:r w:rsidR="003B2060" w:rsidRPr="00683BE8">
        <w:rPr>
          <w:rFonts w:ascii="Times New Roman" w:hAnsi="Times New Roman" w:cs="Times New Roman"/>
          <w:sz w:val="28"/>
          <w:szCs w:val="28"/>
        </w:rPr>
        <w:t>п</w:t>
      </w:r>
      <w:r w:rsidRPr="00683BE8">
        <w:rPr>
          <w:rFonts w:ascii="Times New Roman" w:hAnsi="Times New Roman" w:cs="Times New Roman"/>
          <w:sz w:val="28"/>
          <w:szCs w:val="28"/>
        </w:rPr>
        <w:t>рограммы за счет средств местного бюджета, планируемое с учетом ситуации в финансово-бюджетной сфере на районном уровне, высокой экономической и социальной важности проблем, а также возможностей ее реализации с учетом действующих расходных обязательств и необходимых дополнительных средств, подлежит ежегодному уточнению в рамках бюджетного цикла.</w:t>
      </w:r>
    </w:p>
    <w:p w:rsidR="0083062A" w:rsidRPr="00683BE8" w:rsidRDefault="0083062A" w:rsidP="00667925">
      <w:pPr>
        <w:widowControl w:val="0"/>
        <w:autoSpaceDE w:val="0"/>
        <w:autoSpaceDN w:val="0"/>
        <w:adjustRightInd w:val="0"/>
        <w:spacing w:after="0" w:line="240" w:lineRule="auto"/>
        <w:outlineLvl w:val="1"/>
        <w:rPr>
          <w:rFonts w:ascii="Times New Roman" w:hAnsi="Times New Roman" w:cs="Times New Roman"/>
          <w:sz w:val="28"/>
          <w:szCs w:val="28"/>
        </w:rPr>
      </w:pPr>
    </w:p>
    <w:p w:rsidR="005925A2" w:rsidRPr="00D35C80" w:rsidRDefault="001909C1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 xml:space="preserve">5. </w:t>
      </w:r>
      <w:r w:rsidR="005925A2" w:rsidRPr="00D35C80">
        <w:rPr>
          <w:rFonts w:ascii="Times New Roman" w:hAnsi="Times New Roman" w:cs="Times New Roman"/>
          <w:b/>
          <w:i/>
          <w:sz w:val="28"/>
          <w:szCs w:val="28"/>
        </w:rPr>
        <w:t xml:space="preserve">Прогноз сводных показателей муниципальных заданий на оказание </w:t>
      </w:r>
    </w:p>
    <w:p w:rsidR="005925A2" w:rsidRPr="00D35C80" w:rsidRDefault="005925A2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 xml:space="preserve">муниципальных услуг (выполнение работ) </w:t>
      </w:r>
    </w:p>
    <w:p w:rsidR="005925A2" w:rsidRPr="00D35C80" w:rsidRDefault="005925A2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lastRenderedPageBreak/>
        <w:t>муниципальными учреждениями в сфере</w:t>
      </w:r>
    </w:p>
    <w:p w:rsidR="005925A2" w:rsidRPr="00D35C80" w:rsidRDefault="005925A2" w:rsidP="005925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 xml:space="preserve"> реализации муниципальной программы </w:t>
      </w:r>
    </w:p>
    <w:p w:rsidR="005925A2" w:rsidRPr="00D35C80" w:rsidRDefault="005925A2" w:rsidP="005925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>на очередной финансовый год и плановый период.</w:t>
      </w:r>
    </w:p>
    <w:p w:rsidR="005925A2" w:rsidRPr="00D35C80" w:rsidRDefault="005925A2" w:rsidP="005925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</w:p>
    <w:p w:rsidR="005925A2" w:rsidRPr="00683BE8" w:rsidRDefault="005925A2" w:rsidP="005925A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ab/>
      </w:r>
      <w:r w:rsidR="00D61C6C">
        <w:rPr>
          <w:rFonts w:ascii="Times New Roman" w:hAnsi="Times New Roman" w:cs="Times New Roman"/>
          <w:sz w:val="28"/>
          <w:szCs w:val="28"/>
        </w:rPr>
        <w:t>В связи с отсутствием финансирования в рамках программы  муниципальных учреждений, в</w:t>
      </w:r>
      <w:r w:rsidRPr="00683BE8">
        <w:rPr>
          <w:rFonts w:ascii="Times New Roman" w:hAnsi="Times New Roman" w:cs="Times New Roman"/>
          <w:sz w:val="28"/>
          <w:szCs w:val="28"/>
        </w:rPr>
        <w:t xml:space="preserve">ыполнение муниципального задания </w:t>
      </w:r>
      <w:r w:rsidR="00080511">
        <w:rPr>
          <w:rFonts w:ascii="Times New Roman" w:hAnsi="Times New Roman" w:cs="Times New Roman"/>
          <w:sz w:val="28"/>
          <w:szCs w:val="28"/>
        </w:rPr>
        <w:t xml:space="preserve">мероприятиями </w:t>
      </w:r>
      <w:r w:rsidRPr="00683BE8">
        <w:rPr>
          <w:rFonts w:ascii="Times New Roman" w:hAnsi="Times New Roman" w:cs="Times New Roman"/>
          <w:sz w:val="28"/>
          <w:szCs w:val="28"/>
        </w:rPr>
        <w:t xml:space="preserve"> </w:t>
      </w:r>
      <w:r w:rsidR="00080511">
        <w:rPr>
          <w:rFonts w:ascii="Times New Roman" w:hAnsi="Times New Roman" w:cs="Times New Roman"/>
          <w:sz w:val="28"/>
          <w:szCs w:val="28"/>
        </w:rPr>
        <w:t>под</w:t>
      </w:r>
      <w:r w:rsidRPr="00683BE8">
        <w:rPr>
          <w:rFonts w:ascii="Times New Roman" w:hAnsi="Times New Roman" w:cs="Times New Roman"/>
          <w:sz w:val="28"/>
          <w:szCs w:val="28"/>
        </w:rPr>
        <w:t>программ не предусмотрено.</w:t>
      </w:r>
    </w:p>
    <w:p w:rsidR="005925A2" w:rsidRPr="00683BE8" w:rsidRDefault="005925A2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3BE8" w:rsidRPr="00D35C80" w:rsidRDefault="005925A2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="00683BE8" w:rsidRPr="00D35C80">
        <w:rPr>
          <w:rFonts w:ascii="Times New Roman" w:hAnsi="Times New Roman" w:cs="Times New Roman"/>
          <w:b/>
          <w:i/>
          <w:sz w:val="28"/>
          <w:szCs w:val="28"/>
        </w:rPr>
        <w:t xml:space="preserve"> Меры муниципального регулирования и управления рисками </w:t>
      </w:r>
    </w:p>
    <w:p w:rsidR="00683BE8" w:rsidRPr="00D35C80" w:rsidRDefault="00683BE8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 xml:space="preserve">с цель минимизации их влияния </w:t>
      </w:r>
    </w:p>
    <w:p w:rsidR="00683BE8" w:rsidRPr="00D35C80" w:rsidRDefault="00683BE8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D35C80">
        <w:rPr>
          <w:rFonts w:ascii="Times New Roman" w:hAnsi="Times New Roman" w:cs="Times New Roman"/>
          <w:b/>
          <w:i/>
          <w:sz w:val="28"/>
          <w:szCs w:val="28"/>
        </w:rPr>
        <w:t>на достижения муниципальной программы.</w:t>
      </w:r>
    </w:p>
    <w:p w:rsidR="00683BE8" w:rsidRPr="00683BE8" w:rsidRDefault="00683BE8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3BE8" w:rsidRPr="00683BE8" w:rsidRDefault="00683BE8" w:rsidP="00683BE8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>Меры муниципального регулирования и управления рисками с цель минимизации их влияния на достижения муниципальной программы</w:t>
      </w:r>
      <w:r w:rsidRPr="00683BE8">
        <w:rPr>
          <w:rFonts w:ascii="Times New Roman" w:hAnsi="Times New Roman" w:cs="Times New Roman"/>
          <w:sz w:val="28"/>
          <w:szCs w:val="28"/>
        </w:rPr>
        <w:tab/>
        <w:t xml:space="preserve"> не предусмотрены.</w:t>
      </w:r>
    </w:p>
    <w:p w:rsidR="00683BE8" w:rsidRPr="00683BE8" w:rsidRDefault="00683BE8" w:rsidP="00683BE8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52F2" w:rsidRPr="00D35C80" w:rsidRDefault="00683BE8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35C80">
        <w:rPr>
          <w:rFonts w:ascii="Times New Roman" w:hAnsi="Times New Roman"/>
          <w:b/>
          <w:i/>
          <w:sz w:val="28"/>
          <w:szCs w:val="28"/>
          <w:lang w:eastAsia="ru-RU"/>
        </w:rPr>
        <w:t xml:space="preserve">7. </w:t>
      </w:r>
      <w:r w:rsidR="001909C1" w:rsidRPr="00D35C80">
        <w:rPr>
          <w:rFonts w:ascii="Times New Roman" w:hAnsi="Times New Roman"/>
          <w:b/>
          <w:i/>
          <w:sz w:val="28"/>
          <w:szCs w:val="28"/>
          <w:lang w:eastAsia="ru-RU"/>
        </w:rPr>
        <w:t xml:space="preserve">Меры правового регулирования </w:t>
      </w:r>
    </w:p>
    <w:p w:rsidR="001909C1" w:rsidRPr="00D35C80" w:rsidRDefault="001909C1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b/>
          <w:i/>
          <w:sz w:val="28"/>
          <w:szCs w:val="28"/>
          <w:lang w:eastAsia="ru-RU"/>
        </w:rPr>
      </w:pPr>
      <w:r w:rsidRPr="00D35C80">
        <w:rPr>
          <w:rFonts w:ascii="Times New Roman" w:hAnsi="Times New Roman"/>
          <w:b/>
          <w:i/>
          <w:sz w:val="28"/>
          <w:szCs w:val="28"/>
          <w:lang w:eastAsia="ru-RU"/>
        </w:rPr>
        <w:t>в сфере реализации муниципальной программы</w:t>
      </w:r>
    </w:p>
    <w:p w:rsidR="001909C1" w:rsidRPr="00683BE8" w:rsidRDefault="001909C1" w:rsidP="001909C1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/>
          <w:sz w:val="28"/>
          <w:szCs w:val="28"/>
          <w:lang w:eastAsia="ru-RU"/>
        </w:rPr>
      </w:pPr>
    </w:p>
    <w:p w:rsidR="001909C1" w:rsidRPr="00683BE8" w:rsidRDefault="001452F2" w:rsidP="001452F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Меры правового регулирования в сфере реализации муниципальной программы </w:t>
      </w:r>
      <w:r w:rsidR="00683BE8" w:rsidRPr="00683BE8">
        <w:rPr>
          <w:rFonts w:ascii="Times New Roman" w:hAnsi="Times New Roman" w:cs="Times New Roman"/>
          <w:sz w:val="28"/>
          <w:szCs w:val="28"/>
        </w:rPr>
        <w:t>не предусмотрены.</w:t>
      </w:r>
    </w:p>
    <w:p w:rsidR="001452F2" w:rsidRPr="00683BE8" w:rsidRDefault="001452F2" w:rsidP="001452F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52F2" w:rsidRPr="00D35C80" w:rsidRDefault="00D35C80" w:rsidP="00D35C8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8</w:t>
      </w:r>
      <w:r w:rsidR="001452F2" w:rsidRPr="00D35C80">
        <w:rPr>
          <w:rFonts w:ascii="Times New Roman" w:hAnsi="Times New Roman" w:cs="Times New Roman"/>
          <w:b/>
          <w:i/>
          <w:sz w:val="28"/>
          <w:szCs w:val="28"/>
        </w:rPr>
        <w:t xml:space="preserve">. </w:t>
      </w:r>
      <w:r w:rsidR="001452F2" w:rsidRPr="00D35C8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Методика оценки эффективности реализации</w:t>
      </w:r>
    </w:p>
    <w:p w:rsidR="001452F2" w:rsidRPr="00D35C80" w:rsidRDefault="001452F2" w:rsidP="001452F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  <w:r w:rsidRPr="00D35C80">
        <w:rPr>
          <w:rFonts w:ascii="Times New Roman" w:hAnsi="Times New Roman"/>
          <w:b/>
          <w:i/>
          <w:sz w:val="28"/>
          <w:szCs w:val="28"/>
          <w:shd w:val="clear" w:color="auto" w:fill="FFFFFF"/>
        </w:rPr>
        <w:t>муниципальной программы</w:t>
      </w:r>
    </w:p>
    <w:p w:rsidR="001452F2" w:rsidRPr="00D35C80" w:rsidRDefault="001452F2" w:rsidP="001452F2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outlineLvl w:val="1"/>
        <w:rPr>
          <w:rFonts w:ascii="Times New Roman" w:hAnsi="Times New Roman"/>
          <w:b/>
          <w:i/>
          <w:sz w:val="28"/>
          <w:szCs w:val="28"/>
          <w:shd w:val="clear" w:color="auto" w:fill="FFFFFF"/>
        </w:rPr>
      </w:pPr>
    </w:p>
    <w:p w:rsidR="001452F2" w:rsidRPr="00D35C80" w:rsidRDefault="001452F2" w:rsidP="00D35C80">
      <w:pPr>
        <w:pStyle w:val="1"/>
        <w:widowControl w:val="0"/>
        <w:numPr>
          <w:ilvl w:val="1"/>
          <w:numId w:val="5"/>
        </w:numPr>
        <w:spacing w:before="0" w:beforeAutospacing="0" w:after="0" w:afterAutospacing="0"/>
        <w:jc w:val="center"/>
        <w:rPr>
          <w:sz w:val="28"/>
          <w:szCs w:val="28"/>
        </w:rPr>
      </w:pPr>
      <w:r w:rsidRPr="00D35C80">
        <w:rPr>
          <w:sz w:val="28"/>
          <w:szCs w:val="28"/>
        </w:rPr>
        <w:t>Общие положения</w:t>
      </w:r>
    </w:p>
    <w:p w:rsidR="001452F2" w:rsidRPr="00683BE8" w:rsidRDefault="001452F2" w:rsidP="001452F2">
      <w:pPr>
        <w:pStyle w:val="1"/>
        <w:widowControl w:val="0"/>
        <w:spacing w:before="0" w:beforeAutospacing="0" w:after="0" w:afterAutospacing="0"/>
        <w:ind w:left="720"/>
        <w:rPr>
          <w:b w:val="0"/>
          <w:sz w:val="28"/>
          <w:szCs w:val="28"/>
        </w:rPr>
      </w:pPr>
    </w:p>
    <w:p w:rsidR="001452F2" w:rsidRPr="00683BE8" w:rsidRDefault="00D35C80" w:rsidP="001452F2">
      <w:pPr>
        <w:widowControl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" w:name="sub_1011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1.1. Оценка эффективности реализации муниципальной программы производится ежегодно. Результаты оценки эффективности реализации муниципальной программы представляются ее координатором в составе ежегодного доклада о ходе реализации муниципальной программы и об оценке эффективности ее реализации.</w:t>
      </w:r>
      <w:bookmarkStart w:id="3" w:name="sub_1012"/>
      <w:bookmarkEnd w:id="2"/>
    </w:p>
    <w:p w:rsidR="001452F2" w:rsidRPr="00683BE8" w:rsidRDefault="00D35C80" w:rsidP="0014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1.2. Оценка эффективности реализации муниципальной программы осуществляется в два этапа.</w:t>
      </w:r>
      <w:bookmarkStart w:id="4" w:name="sub_10121"/>
      <w:bookmarkEnd w:id="3"/>
    </w:p>
    <w:p w:rsidR="001452F2" w:rsidRPr="00683BE8" w:rsidRDefault="003D02AD" w:rsidP="0014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6</w:t>
      </w:r>
      <w:r w:rsidR="00D35C80">
        <w:rPr>
          <w:rFonts w:ascii="Times New Roman" w:hAnsi="Times New Roman"/>
          <w:sz w:val="28"/>
          <w:szCs w:val="28"/>
        </w:rPr>
        <w:t>8</w:t>
      </w:r>
      <w:r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1.2.1. На первом этапе осуществляется оценка эффективности реализации каждой из подпрограмм, основных мероприятий, включенных в муниципальную программу, и включает:</w:t>
      </w:r>
      <w:bookmarkEnd w:id="4"/>
    </w:p>
    <w:p w:rsidR="001452F2" w:rsidRPr="00683BE8" w:rsidRDefault="001452F2" w:rsidP="0014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оценку степени реализации мероприятий подпрограмм (основных мероприятий) и достижения ожидаемых непосредственных результатов их реализации;</w:t>
      </w:r>
    </w:p>
    <w:p w:rsidR="001452F2" w:rsidRPr="00683BE8" w:rsidRDefault="001452F2" w:rsidP="0014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оценку степени соответствия запланированному уровню расходов;</w:t>
      </w:r>
    </w:p>
    <w:p w:rsidR="001452F2" w:rsidRPr="00683BE8" w:rsidRDefault="001452F2" w:rsidP="0014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оценку эффективности использования средств местного бюджета;</w:t>
      </w:r>
    </w:p>
    <w:p w:rsidR="001452F2" w:rsidRPr="00683BE8" w:rsidRDefault="001452F2" w:rsidP="0014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оценку степени достижения целей и решения задач подпрограмм, основных мероприятий, входящих в муниципальную программу (далее - оценка степени реализации подпрограммы (основного мероприятия);</w:t>
      </w:r>
      <w:bookmarkStart w:id="5" w:name="sub_10122"/>
    </w:p>
    <w:p w:rsidR="001452F2" w:rsidRPr="00683BE8" w:rsidRDefault="00D35C80" w:rsidP="001452F2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1.2.2. На втором этапе осуществляется оценка эффективности реализации муниципальной программы в целом, включая оценку степени достижения целей и решения задач муниципальной программы.</w:t>
      </w:r>
    </w:p>
    <w:bookmarkEnd w:id="5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D35C80" w:rsidRDefault="00D35C80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6" w:name="sub_102"/>
      <w:r>
        <w:rPr>
          <w:sz w:val="28"/>
          <w:szCs w:val="28"/>
        </w:rPr>
        <w:t>8</w:t>
      </w:r>
      <w:r w:rsidR="003D02AD" w:rsidRPr="00D35C80">
        <w:rPr>
          <w:sz w:val="28"/>
          <w:szCs w:val="28"/>
        </w:rPr>
        <w:t>.</w:t>
      </w:r>
      <w:r w:rsidR="001452F2" w:rsidRPr="00D35C80">
        <w:rPr>
          <w:sz w:val="28"/>
          <w:szCs w:val="28"/>
        </w:rPr>
        <w:t xml:space="preserve">2. Оценка степени реализации мероприятий подпрограмм </w:t>
      </w:r>
    </w:p>
    <w:p w:rsidR="001452F2" w:rsidRPr="00D35C80" w:rsidRDefault="001452F2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D35C80">
        <w:rPr>
          <w:sz w:val="28"/>
          <w:szCs w:val="28"/>
        </w:rPr>
        <w:t xml:space="preserve">(основных мероприятий) </w:t>
      </w:r>
    </w:p>
    <w:p w:rsidR="001452F2" w:rsidRPr="00D35C80" w:rsidRDefault="001452F2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D35C80">
        <w:rPr>
          <w:sz w:val="28"/>
          <w:szCs w:val="28"/>
        </w:rPr>
        <w:t>и достижения ожидаемых непосредственных результатов их реализации</w:t>
      </w:r>
    </w:p>
    <w:bookmarkEnd w:id="6"/>
    <w:p w:rsidR="001452F2" w:rsidRPr="00D35C80" w:rsidRDefault="001452F2" w:rsidP="001452F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7" w:name="sub_1021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2.1. Степень реализации мероприятий оценивается для каждой подпрограммы (основного мероприятия), как доля мероприятий выполненных в полном объеме по следующей формуле:</w:t>
      </w:r>
    </w:p>
    <w:bookmarkEnd w:id="7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СРм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Мв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М,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СРм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реализации мероприятий;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Мв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количество мероприятий, выполненных в полном объеме, из числа мероприятий, запланированных к реализации в отчетном году;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М - общее количество мероприятий, запланированных к реализации в отчетном году.</w:t>
      </w:r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8" w:name="sub_1022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2.2. Мероприятие может считаться выполненным в полном объеме при достижении следующих результатов:</w:t>
      </w:r>
      <w:bookmarkStart w:id="9" w:name="sub_10221"/>
      <w:bookmarkEnd w:id="8"/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 xml:space="preserve">2.2.1. </w:t>
      </w:r>
      <w:proofErr w:type="gramStart"/>
      <w:r w:rsidR="001452F2" w:rsidRPr="00683BE8">
        <w:rPr>
          <w:rFonts w:ascii="Times New Roman" w:hAnsi="Times New Roman"/>
          <w:sz w:val="28"/>
          <w:szCs w:val="28"/>
        </w:rPr>
        <w:t>Мероприятие, результаты которого оцениваются на основании числовых (в абсолютных или относительных величинах) значений показателя непосредственного результата реализации мероприятия (далее - результат), считается выполненным в полном объеме, если фактически достигнутое его значение составляет не менее 95% от запланированного и не хуже, чем значение показателя результата, достигнутое в году, предшествующем отчетному, с учетом корректировки объемов финансирования по мероприятию.</w:t>
      </w:r>
      <w:bookmarkEnd w:id="9"/>
      <w:proofErr w:type="gramEnd"/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3BE8">
        <w:rPr>
          <w:rFonts w:ascii="Times New Roman" w:hAnsi="Times New Roman"/>
          <w:sz w:val="28"/>
          <w:szCs w:val="28"/>
        </w:rPr>
        <w:t>Выполнение данного условия подразумевает, что в случае, если степень достижения показателя результата составляет менее 100%, проводится сопоставление значений показателя результата, достигнутого в отчетном году, со значением данного показателя результата, достигнутого в году, предшествующем отчетному.</w:t>
      </w:r>
      <w:proofErr w:type="gramEnd"/>
      <w:r w:rsidRPr="00683B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83BE8">
        <w:rPr>
          <w:rFonts w:ascii="Times New Roman" w:hAnsi="Times New Roman"/>
          <w:sz w:val="28"/>
          <w:szCs w:val="28"/>
        </w:rPr>
        <w:t>В случае ухудшения значения показателя результата по сравнению с предыдущим периодом (то есть при снижении значения показателя результата, желаемой тенденцией развития которого является рост, и при росте значения показателя результата, желаемой тенденцией развития которого является снижение), проводится сопоставление темпов роста данного показателя результата с темпами роста объемов расходов по рассматриваемому мероприятию.</w:t>
      </w:r>
      <w:proofErr w:type="gramEnd"/>
      <w:r w:rsidRPr="00683BE8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683BE8">
        <w:rPr>
          <w:rFonts w:ascii="Times New Roman" w:hAnsi="Times New Roman"/>
          <w:sz w:val="28"/>
          <w:szCs w:val="28"/>
        </w:rPr>
        <w:t>При этом мероприятие может считаться выполненным только в случае, если темпы ухудшения значений показателя результата ниже темпов сокращения расходов на реализацию мероприятия (например, допускается снижение на 1% значения показателя результата, если расходы сократились не менее чем на 1% в отчетном году по сравнению с годом, предшествующим отчетному.</w:t>
      </w:r>
      <w:proofErr w:type="gramEnd"/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В том случае, когда для описания результатов реализации мероприятия используется несколько показателей, для оценки степени реализации мероприятия используется среднее арифметическое значение отношений фактических значений показателей к запланированным значениям, выраженное в процентах.</w:t>
      </w:r>
      <w:bookmarkStart w:id="10" w:name="sub_10222"/>
    </w:p>
    <w:p w:rsidR="001452F2" w:rsidRPr="00683BE8" w:rsidRDefault="00D35C80" w:rsidP="003D02A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 xml:space="preserve">2.2.2. </w:t>
      </w:r>
      <w:bookmarkStart w:id="11" w:name="sub_10223"/>
      <w:bookmarkEnd w:id="10"/>
      <w:r w:rsidR="001452F2" w:rsidRPr="00683BE8">
        <w:rPr>
          <w:rFonts w:ascii="Times New Roman" w:hAnsi="Times New Roman"/>
          <w:sz w:val="28"/>
          <w:szCs w:val="28"/>
        </w:rPr>
        <w:t xml:space="preserve">По мероприятиям результаты реализации </w:t>
      </w:r>
      <w:proofErr w:type="gramStart"/>
      <w:r w:rsidR="001452F2" w:rsidRPr="00683BE8">
        <w:rPr>
          <w:rFonts w:ascii="Times New Roman" w:hAnsi="Times New Roman"/>
          <w:sz w:val="28"/>
          <w:szCs w:val="28"/>
        </w:rPr>
        <w:t>могут</w:t>
      </w:r>
      <w:proofErr w:type="gramEnd"/>
      <w:r w:rsidR="001452F2" w:rsidRPr="00683BE8">
        <w:rPr>
          <w:rFonts w:ascii="Times New Roman" w:hAnsi="Times New Roman"/>
          <w:sz w:val="28"/>
          <w:szCs w:val="28"/>
        </w:rPr>
        <w:t xml:space="preserve"> оцениваться наступление или не</w:t>
      </w:r>
      <w:r w:rsidR="003D02AD" w:rsidRPr="00683BE8">
        <w:rPr>
          <w:rFonts w:ascii="Times New Roman" w:hAnsi="Times New Roman"/>
          <w:sz w:val="28"/>
          <w:szCs w:val="28"/>
        </w:rPr>
        <w:t xml:space="preserve"> </w:t>
      </w:r>
      <w:r w:rsidR="001452F2" w:rsidRPr="00683BE8">
        <w:rPr>
          <w:rFonts w:ascii="Times New Roman" w:hAnsi="Times New Roman"/>
          <w:sz w:val="28"/>
          <w:szCs w:val="28"/>
        </w:rPr>
        <w:t>наступление контрольного события (событий) и (или) достижение качественного результата.</w:t>
      </w:r>
    </w:p>
    <w:bookmarkEnd w:id="11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D35C80" w:rsidRDefault="00D35C80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12" w:name="sub_103"/>
      <w:r>
        <w:rPr>
          <w:sz w:val="28"/>
          <w:szCs w:val="28"/>
        </w:rPr>
        <w:t>8</w:t>
      </w:r>
      <w:r w:rsidR="003D02AD" w:rsidRPr="00D35C80">
        <w:rPr>
          <w:sz w:val="28"/>
          <w:szCs w:val="28"/>
        </w:rPr>
        <w:t>.</w:t>
      </w:r>
      <w:r w:rsidR="001452F2" w:rsidRPr="00D35C80">
        <w:rPr>
          <w:sz w:val="28"/>
          <w:szCs w:val="28"/>
        </w:rPr>
        <w:t>3. Оценка степени соответствия запланированному уровню расходов</w:t>
      </w:r>
    </w:p>
    <w:bookmarkEnd w:id="12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3" w:name="sub_1031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3.1. Степень соответствия запланированному уровню расходов оценивается для каждой подпрограммы (основного мероприятия) как отношение фактически произведенных в отчетном году расходов на их реализацию к плановым значениям по следующей формуле:</w:t>
      </w:r>
    </w:p>
    <w:bookmarkEnd w:id="13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ССуз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Зф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683BE8">
        <w:rPr>
          <w:rFonts w:ascii="Times New Roman" w:hAnsi="Times New Roman"/>
          <w:sz w:val="28"/>
          <w:szCs w:val="28"/>
        </w:rPr>
        <w:t>Зп</w:t>
      </w:r>
      <w:proofErr w:type="spellEnd"/>
      <w:r w:rsidRPr="00683BE8">
        <w:rPr>
          <w:rFonts w:ascii="Times New Roman" w:hAnsi="Times New Roman"/>
          <w:sz w:val="28"/>
          <w:szCs w:val="28"/>
        </w:rPr>
        <w:t>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ССуз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Зф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фактические расходы на реализацию подпрограммы (основного мероприятия) в отчетном году;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Зп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объемы бюджетных ассигнований, предусмотренные на реализацию соответствующей подпрограммы (основного мероприятия) в краевом и местных бюджетах на отчетный год в соответствии с действующей на момент проведения оценки эффективности реализации редакцией муниципальной программы.</w:t>
      </w:r>
      <w:bookmarkStart w:id="14" w:name="sub_1032"/>
      <w:proofErr w:type="gramEnd"/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3.2. С учетом специфики конкретной муниципальной программы в методике оценки эффективности реализации муниципальной программы предусматриваются в составе показателя "степень соответствия запланированному уровню расходов" только бюджетные расходы либо расходы из всех источников.</w:t>
      </w:r>
    </w:p>
    <w:bookmarkEnd w:id="14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D35C80" w:rsidRDefault="00D35C80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15" w:name="sub_104"/>
      <w:r>
        <w:rPr>
          <w:sz w:val="28"/>
          <w:szCs w:val="28"/>
        </w:rPr>
        <w:t>8</w:t>
      </w:r>
      <w:r w:rsidR="003D02AD" w:rsidRPr="00D35C80">
        <w:rPr>
          <w:sz w:val="28"/>
          <w:szCs w:val="28"/>
        </w:rPr>
        <w:t>.</w:t>
      </w:r>
      <w:r w:rsidR="001452F2" w:rsidRPr="00D35C80">
        <w:rPr>
          <w:sz w:val="28"/>
          <w:szCs w:val="28"/>
        </w:rPr>
        <w:t>4. Оценка эффективности использования средств местного бюджета</w:t>
      </w:r>
    </w:p>
    <w:bookmarkEnd w:id="15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Эффективность использования бюджетных средств рассчитывается для каждой подпрограммы (основного мероприятия) как отношение степени реализации мероприятий к степени соответствия запланированному уровню расходов из средств местного бюджета по следующей формуле: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Эис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СРм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683BE8">
        <w:rPr>
          <w:rFonts w:ascii="Times New Roman" w:hAnsi="Times New Roman"/>
          <w:sz w:val="28"/>
          <w:szCs w:val="28"/>
        </w:rPr>
        <w:t>ССуз</w:t>
      </w:r>
      <w:proofErr w:type="spellEnd"/>
      <w:r w:rsidRPr="00683BE8">
        <w:rPr>
          <w:rFonts w:ascii="Times New Roman" w:hAnsi="Times New Roman"/>
          <w:sz w:val="28"/>
          <w:szCs w:val="28"/>
        </w:rPr>
        <w:t>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Эис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эффективность использования средств местного бюджета;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СРм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реализации мероприятий, полностью или частично финансируемых из средств местного бюджета;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ССуз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 из средств местного бюджета.</w:t>
      </w:r>
    </w:p>
    <w:p w:rsidR="001452F2" w:rsidRPr="00683BE8" w:rsidRDefault="001452F2" w:rsidP="00145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Если доля финансового обеспечения реализации подпрограммы, ведомственной целевой программы или основного мероприятия из местного бюджета составляет менее 75%, по решению координатора муниципальной программы показатель оценки эффективности использования средств местного бюджета может быть заменен на показатель эффективности использования финансовых ресурсов на реализацию подпрограммы (основного мероприятия). Данный показатель рассчитывается по формуле: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Эис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СРм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683BE8">
        <w:rPr>
          <w:rFonts w:ascii="Times New Roman" w:hAnsi="Times New Roman"/>
          <w:sz w:val="28"/>
          <w:szCs w:val="28"/>
        </w:rPr>
        <w:t>ССуз</w:t>
      </w:r>
      <w:proofErr w:type="spellEnd"/>
      <w:r w:rsidRPr="00683BE8">
        <w:rPr>
          <w:rFonts w:ascii="Times New Roman" w:hAnsi="Times New Roman"/>
          <w:sz w:val="28"/>
          <w:szCs w:val="28"/>
        </w:rPr>
        <w:t>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Эис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эффективность использования финансовых ресурсов на реализацию подпрограммы (основного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СРм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реализации всех мероприятий подпрограммы (основного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ССуз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соответствия запланированному уровню расходов из всех источников.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D35C80" w:rsidRDefault="00D35C80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16" w:name="sub_105"/>
      <w:r>
        <w:rPr>
          <w:sz w:val="28"/>
          <w:szCs w:val="28"/>
        </w:rPr>
        <w:t>8</w:t>
      </w:r>
      <w:r w:rsidR="003D02AD" w:rsidRPr="00D35C80">
        <w:rPr>
          <w:sz w:val="28"/>
          <w:szCs w:val="28"/>
        </w:rPr>
        <w:t>.</w:t>
      </w:r>
      <w:r w:rsidR="001452F2" w:rsidRPr="00D35C80">
        <w:rPr>
          <w:sz w:val="28"/>
          <w:szCs w:val="28"/>
        </w:rPr>
        <w:t xml:space="preserve">5. Оценка степени достижения целей и решения задач подпрограммы </w:t>
      </w:r>
    </w:p>
    <w:p w:rsidR="001452F2" w:rsidRPr="00D35C80" w:rsidRDefault="001452F2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D35C80">
        <w:rPr>
          <w:sz w:val="28"/>
          <w:szCs w:val="28"/>
        </w:rPr>
        <w:t>(основного мероприятия)</w:t>
      </w:r>
    </w:p>
    <w:bookmarkEnd w:id="16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17" w:name="sub_1051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5.1. Для оценки степени достижения целей и решения задач (далее - степень реализации) подпрограммы, основного мероприятия определяется степень достижения плановых значений каждого целевого показателя, характеризующего цели и задачи подпрограммы, основного мероприятия.</w:t>
      </w:r>
      <w:bookmarkStart w:id="18" w:name="sub_1052"/>
      <w:bookmarkEnd w:id="17"/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5.2. Степень достижения планового значения целевого показателя рассчитывается по следующим формулам:</w:t>
      </w:r>
      <w:bookmarkEnd w:id="18"/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для целевых показателей, желаемой тенденцией развития которых является увеличение значений: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ЗПп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пф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683BE8">
        <w:rPr>
          <w:rFonts w:ascii="Times New Roman" w:hAnsi="Times New Roman"/>
          <w:sz w:val="28"/>
          <w:szCs w:val="28"/>
        </w:rPr>
        <w:t>ЗПп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</w:t>
      </w:r>
      <w:proofErr w:type="spellEnd"/>
      <w:r w:rsidRPr="00683BE8">
        <w:rPr>
          <w:rFonts w:ascii="Times New Roman" w:hAnsi="Times New Roman"/>
          <w:sz w:val="28"/>
          <w:szCs w:val="28"/>
        </w:rPr>
        <w:t>,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ЗПп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683BE8">
        <w:rPr>
          <w:rFonts w:ascii="Times New Roman" w:hAnsi="Times New Roman"/>
          <w:sz w:val="28"/>
          <w:szCs w:val="28"/>
        </w:rPr>
        <w:t>ЗПп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пф</w:t>
      </w:r>
      <w:proofErr w:type="spellEnd"/>
      <w:r w:rsidRPr="00683BE8">
        <w:rPr>
          <w:rFonts w:ascii="Times New Roman" w:hAnsi="Times New Roman"/>
          <w:sz w:val="28"/>
          <w:szCs w:val="28"/>
        </w:rPr>
        <w:t>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ЗПп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пф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значение целевого показателя подпрограммы (основного мероприятия) фактически достигнутое на конец отчетного периода;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ЗПп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плановое значение целевого показателя подпрограммы (основного мероприятия).</w:t>
      </w:r>
      <w:bookmarkStart w:id="19" w:name="sub_1053"/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5.3. Степень реализации подпрограммы (основного мероприятия) рассчитывается по формуле:</w:t>
      </w:r>
    </w:p>
    <w:bookmarkEnd w:id="19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602105" cy="62928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210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BE8">
        <w:rPr>
          <w:rFonts w:ascii="Times New Roman" w:hAnsi="Times New Roman"/>
          <w:sz w:val="28"/>
          <w:szCs w:val="28"/>
        </w:rPr>
        <w:t xml:space="preserve"> 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- степень реализации подпрограммы (основного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подпрограммы (основного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N - число целевых показателей подпрограммы (основного мероприятия).</w:t>
      </w:r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При использовании данной формуле в случаях, если </w:t>
      </w:r>
      <w:proofErr w:type="spellStart"/>
      <w:r w:rsidRPr="00683BE8">
        <w:rPr>
          <w:rFonts w:ascii="Times New Roman" w:hAnsi="Times New Roman"/>
          <w:sz w:val="28"/>
          <w:szCs w:val="28"/>
        </w:rPr>
        <w:t>СДп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&gt;1, значение </w:t>
      </w:r>
      <w:proofErr w:type="spellStart"/>
      <w:r w:rsidRPr="00683BE8">
        <w:rPr>
          <w:rFonts w:ascii="Times New Roman" w:hAnsi="Times New Roman"/>
          <w:sz w:val="28"/>
          <w:szCs w:val="28"/>
        </w:rPr>
        <w:t>СДп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принимается </w:t>
      </w:r>
      <w:proofErr w:type="gramStart"/>
      <w:r w:rsidRPr="00683BE8">
        <w:rPr>
          <w:rFonts w:ascii="Times New Roman" w:hAnsi="Times New Roman"/>
          <w:sz w:val="28"/>
          <w:szCs w:val="28"/>
        </w:rPr>
        <w:t>равным</w:t>
      </w:r>
      <w:proofErr w:type="gramEnd"/>
      <w:r w:rsidRPr="00683BE8">
        <w:rPr>
          <w:rFonts w:ascii="Times New Roman" w:hAnsi="Times New Roman"/>
          <w:sz w:val="28"/>
          <w:szCs w:val="28"/>
        </w:rPr>
        <w:t xml:space="preserve"> 1.</w:t>
      </w:r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lastRenderedPageBreak/>
        <w:t xml:space="preserve">При оценке степени реализации подпрограммы (основного мероприятия)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683BE8">
        <w:rPr>
          <w:rFonts w:ascii="Times New Roman" w:hAnsi="Times New Roman"/>
          <w:sz w:val="28"/>
          <w:szCs w:val="28"/>
        </w:rPr>
        <w:t>следующую</w:t>
      </w:r>
      <w:proofErr w:type="gramEnd"/>
      <w:r w:rsidRPr="00683BE8">
        <w:rPr>
          <w:rFonts w:ascii="Times New Roman" w:hAnsi="Times New Roman"/>
          <w:sz w:val="28"/>
          <w:szCs w:val="28"/>
        </w:rPr>
        <w:t>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506855" cy="629285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06855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BE8">
        <w:rPr>
          <w:rFonts w:ascii="Times New Roman" w:hAnsi="Times New Roman"/>
          <w:sz w:val="28"/>
          <w:szCs w:val="28"/>
        </w:rPr>
        <w:t xml:space="preserve"> 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ki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удельный вес, отражающий значимость целевого показателя, </w:t>
      </w:r>
      <w:r w:rsidRPr="00683BE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7195" cy="336550"/>
            <wp:effectExtent l="19050" t="0" r="1905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BE8">
        <w:rPr>
          <w:rFonts w:ascii="Times New Roman" w:hAnsi="Times New Roman"/>
          <w:sz w:val="28"/>
          <w:szCs w:val="28"/>
        </w:rPr>
        <w:t xml:space="preserve"> = 1.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D35C80" w:rsidRDefault="00D35C80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20" w:name="sub_106"/>
      <w:r>
        <w:rPr>
          <w:sz w:val="28"/>
          <w:szCs w:val="28"/>
        </w:rPr>
        <w:t>8</w:t>
      </w:r>
      <w:r w:rsidR="003D02AD" w:rsidRPr="00D35C80">
        <w:rPr>
          <w:sz w:val="28"/>
          <w:szCs w:val="28"/>
        </w:rPr>
        <w:t>.</w:t>
      </w:r>
      <w:r w:rsidR="001452F2" w:rsidRPr="00D35C80">
        <w:rPr>
          <w:sz w:val="28"/>
          <w:szCs w:val="28"/>
        </w:rPr>
        <w:t xml:space="preserve">6. Оценка эффективности реализации подпрограммы, </w:t>
      </w:r>
    </w:p>
    <w:p w:rsidR="001452F2" w:rsidRPr="00D35C80" w:rsidRDefault="001452F2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 w:rsidRPr="00D35C80">
        <w:rPr>
          <w:sz w:val="28"/>
          <w:szCs w:val="28"/>
        </w:rPr>
        <w:t>(основного мероприятия)</w:t>
      </w:r>
    </w:p>
    <w:bookmarkEnd w:id="20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1" w:name="sub_1061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6.1. Эффективность реализации подпрограммы (основного мероприятия) оценивается в зависимости от значений оценки степени реализации подпрограммы (основного мероприятия) и оценки эффективности использования средств местного бюджета по следующей формуле:</w:t>
      </w:r>
    </w:p>
    <w:bookmarkEnd w:id="21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СРп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* </w:t>
      </w:r>
      <w:proofErr w:type="spellStart"/>
      <w:r w:rsidRPr="00683BE8">
        <w:rPr>
          <w:rFonts w:ascii="Times New Roman" w:hAnsi="Times New Roman"/>
          <w:sz w:val="28"/>
          <w:szCs w:val="28"/>
        </w:rPr>
        <w:t>Эис</w:t>
      </w:r>
      <w:proofErr w:type="spellEnd"/>
      <w:r w:rsidRPr="00683BE8">
        <w:rPr>
          <w:rFonts w:ascii="Times New Roman" w:hAnsi="Times New Roman"/>
          <w:sz w:val="28"/>
          <w:szCs w:val="28"/>
        </w:rPr>
        <w:t>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- эффективность реализации подпрограммы (основного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- степень реализации подпрограммы (основного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Эис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эффективность использования бюджетных средств (либо - по решению координатора муниципальной программы - эффективность использования финансовых ресурсов на реализацию подпрограммы (основного мероприятия).</w:t>
      </w:r>
      <w:proofErr w:type="gramEnd"/>
    </w:p>
    <w:p w:rsidR="001452F2" w:rsidRPr="00683BE8" w:rsidRDefault="00D35C80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2" w:name="sub_1062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 xml:space="preserve">6.2. Эффективность реализации подпрограммы (основного мероприятия) признается высокой в случае, если значение </w:t>
      </w:r>
      <w:proofErr w:type="spellStart"/>
      <w:r w:rsidR="001452F2" w:rsidRPr="00683BE8">
        <w:rPr>
          <w:rFonts w:ascii="Times New Roman" w:hAnsi="Times New Roman"/>
          <w:sz w:val="28"/>
          <w:szCs w:val="28"/>
        </w:rPr>
        <w:t>ЭРп</w:t>
      </w:r>
      <w:proofErr w:type="spellEnd"/>
      <w:r w:rsidR="001452F2"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="001452F2"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="001452F2" w:rsidRPr="00683BE8">
        <w:rPr>
          <w:rFonts w:ascii="Times New Roman" w:hAnsi="Times New Roman"/>
          <w:sz w:val="28"/>
          <w:szCs w:val="28"/>
        </w:rPr>
        <w:t xml:space="preserve"> составляет не менее 0,9.</w:t>
      </w:r>
      <w:bookmarkEnd w:id="22"/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Эффективность реализации подпрограммы (основного мероприятия) признается средней в случае, если значение </w:t>
      </w:r>
      <w:proofErr w:type="spellStart"/>
      <w:r w:rsidRPr="00683BE8">
        <w:rPr>
          <w:rFonts w:ascii="Times New Roman" w:hAnsi="Times New Roman"/>
          <w:sz w:val="28"/>
          <w:szCs w:val="28"/>
        </w:rPr>
        <w:t>ЭРп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составляет не менее 0,8.</w:t>
      </w:r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Эффективность реализации подпрограммы (основного мероприятия) признается удовлетворительной в случае, если значение </w:t>
      </w:r>
      <w:proofErr w:type="spellStart"/>
      <w:r w:rsidRPr="00683BE8">
        <w:rPr>
          <w:rFonts w:ascii="Times New Roman" w:hAnsi="Times New Roman"/>
          <w:sz w:val="28"/>
          <w:szCs w:val="28"/>
        </w:rPr>
        <w:t>ЭРп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составляет не менее 0,7.</w:t>
      </w:r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В остальных случаях эффективность реализации подпрограммы (основного мероприятия) признается неудовлетворительной.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D35C80" w:rsidRDefault="00215BB8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23" w:name="sub_107"/>
      <w:r>
        <w:rPr>
          <w:sz w:val="28"/>
          <w:szCs w:val="28"/>
        </w:rPr>
        <w:t>8</w:t>
      </w:r>
      <w:r w:rsidR="003D02AD" w:rsidRPr="00D35C80">
        <w:rPr>
          <w:sz w:val="28"/>
          <w:szCs w:val="28"/>
        </w:rPr>
        <w:t>.</w:t>
      </w:r>
      <w:r w:rsidR="001452F2" w:rsidRPr="00D35C80">
        <w:rPr>
          <w:sz w:val="28"/>
          <w:szCs w:val="28"/>
        </w:rPr>
        <w:t>7. Оценка степени достижения целей и решения задач муниципальной программы</w:t>
      </w:r>
    </w:p>
    <w:bookmarkEnd w:id="23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215BB8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4" w:name="sub_1071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7.1. Для оценки степени достижения целей и решения задач (далее - степень реализации) муниципальной программы определяется степень достижения плановых значений каждого целевого показателя, характеризующего цели и задачи муниципальной программы.</w:t>
      </w:r>
      <w:bookmarkStart w:id="25" w:name="sub_1072"/>
      <w:bookmarkEnd w:id="24"/>
    </w:p>
    <w:p w:rsidR="001452F2" w:rsidRPr="00683BE8" w:rsidRDefault="00215BB8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>7.2. Степень достижения планового значения целевого показателя, характеризующего цели и задачи муниципальной программы, рассчитывается по следующим формулам:</w:t>
      </w:r>
    </w:p>
    <w:bookmarkEnd w:id="25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увеличение значений: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СДгппз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ЗПгпф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683BE8">
        <w:rPr>
          <w:rFonts w:ascii="Times New Roman" w:hAnsi="Times New Roman"/>
          <w:sz w:val="28"/>
          <w:szCs w:val="28"/>
        </w:rPr>
        <w:t>ЗПгпп</w:t>
      </w:r>
      <w:proofErr w:type="spellEnd"/>
      <w:r w:rsidRPr="00683BE8">
        <w:rPr>
          <w:rFonts w:ascii="Times New Roman" w:hAnsi="Times New Roman"/>
          <w:sz w:val="28"/>
          <w:szCs w:val="28"/>
        </w:rPr>
        <w:t>,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для целевых показателей, желаемой тенденцией развития которых является снижение значений: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СДгппз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ЗПгпл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/ </w:t>
      </w:r>
      <w:proofErr w:type="spellStart"/>
      <w:r w:rsidRPr="00683BE8">
        <w:rPr>
          <w:rFonts w:ascii="Times New Roman" w:hAnsi="Times New Roman"/>
          <w:sz w:val="28"/>
          <w:szCs w:val="28"/>
        </w:rPr>
        <w:t>ЗПгпф</w:t>
      </w:r>
      <w:proofErr w:type="spellEnd"/>
      <w:r w:rsidRPr="00683BE8">
        <w:rPr>
          <w:rFonts w:ascii="Times New Roman" w:hAnsi="Times New Roman"/>
          <w:sz w:val="28"/>
          <w:szCs w:val="28"/>
        </w:rPr>
        <w:t>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СДгппз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показателя, характеризующего цели и задачи муниципальной программы;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ЗПГПф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значение целевого показателя, характеризующего цели и задачи муниципальной программы, фактически достигнутое на конец отчетного периода;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ЗПГПП - плановое значение целевого показателя, характеризующего цели и задачи муниципальной программы.</w:t>
      </w:r>
    </w:p>
    <w:p w:rsidR="001452F2" w:rsidRPr="00683BE8" w:rsidRDefault="003D02AD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6" w:name="sub_1073"/>
      <w:r w:rsidRPr="00683BE8">
        <w:rPr>
          <w:rFonts w:ascii="Times New Roman" w:hAnsi="Times New Roman"/>
          <w:sz w:val="28"/>
          <w:szCs w:val="28"/>
        </w:rPr>
        <w:t>6.</w:t>
      </w:r>
      <w:r w:rsidR="001452F2" w:rsidRPr="00683BE8">
        <w:rPr>
          <w:rFonts w:ascii="Times New Roman" w:hAnsi="Times New Roman"/>
          <w:sz w:val="28"/>
          <w:szCs w:val="28"/>
        </w:rPr>
        <w:t>7.3. Степень реализации муниципальной программы рассчитывается по формуле:</w:t>
      </w:r>
    </w:p>
    <w:bookmarkEnd w:id="26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426210" cy="577850"/>
            <wp:effectExtent l="19050" t="0" r="254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2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BE8">
        <w:rPr>
          <w:rFonts w:ascii="Times New Roman" w:hAnsi="Times New Roman"/>
          <w:sz w:val="28"/>
          <w:szCs w:val="28"/>
        </w:rPr>
        <w:t>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СРгп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реализации муниципальной программы;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СДгппз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достижения планового значения целевого показателя (индикатора), характеризующего цели и задачи муниципальной программы;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М - число целевых показателей, характеризующих цели и задачи муниципальной программы.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При использовании данной формулы в случаях, если </w:t>
      </w:r>
      <w:proofErr w:type="spellStart"/>
      <w:r w:rsidRPr="00683BE8">
        <w:rPr>
          <w:rFonts w:ascii="Times New Roman" w:hAnsi="Times New Roman"/>
          <w:sz w:val="28"/>
          <w:szCs w:val="28"/>
        </w:rPr>
        <w:t>СДгппз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&gt;1, значение </w:t>
      </w:r>
      <w:proofErr w:type="spellStart"/>
      <w:r w:rsidRPr="00683BE8">
        <w:rPr>
          <w:rFonts w:ascii="Times New Roman" w:hAnsi="Times New Roman"/>
          <w:sz w:val="28"/>
          <w:szCs w:val="28"/>
        </w:rPr>
        <w:t>СДгппз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принимается </w:t>
      </w:r>
      <w:proofErr w:type="gramStart"/>
      <w:r w:rsidRPr="00683BE8">
        <w:rPr>
          <w:rFonts w:ascii="Times New Roman" w:hAnsi="Times New Roman"/>
          <w:sz w:val="28"/>
          <w:szCs w:val="28"/>
        </w:rPr>
        <w:t>равным</w:t>
      </w:r>
      <w:proofErr w:type="gramEnd"/>
      <w:r w:rsidRPr="00683BE8">
        <w:rPr>
          <w:rFonts w:ascii="Times New Roman" w:hAnsi="Times New Roman"/>
          <w:sz w:val="28"/>
          <w:szCs w:val="28"/>
        </w:rPr>
        <w:t xml:space="preserve"> 1.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При оценке степени реализации муниципальной программы координатором муниципальной программы могут определяться коэффициенты значимости отдельных целевых показателей. При использовании коэффициентов значимости приведенная выше формула преобразуется в </w:t>
      </w:r>
      <w:proofErr w:type="gramStart"/>
      <w:r w:rsidRPr="00683BE8">
        <w:rPr>
          <w:rFonts w:ascii="Times New Roman" w:hAnsi="Times New Roman"/>
          <w:sz w:val="28"/>
          <w:szCs w:val="28"/>
        </w:rPr>
        <w:t>следующую</w:t>
      </w:r>
      <w:proofErr w:type="gramEnd"/>
      <w:r w:rsidRPr="00683BE8">
        <w:rPr>
          <w:rFonts w:ascii="Times New Roman" w:hAnsi="Times New Roman"/>
          <w:sz w:val="28"/>
          <w:szCs w:val="28"/>
        </w:rPr>
        <w:t>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1375410" cy="577850"/>
            <wp:effectExtent l="1905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BE8">
        <w:rPr>
          <w:rFonts w:ascii="Times New Roman" w:hAnsi="Times New Roman"/>
          <w:sz w:val="28"/>
          <w:szCs w:val="28"/>
        </w:rPr>
        <w:t xml:space="preserve"> 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ki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удельный вес, отражающий значимость показателя, </w:t>
      </w:r>
      <w:r w:rsidRPr="00683BE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417195" cy="336550"/>
            <wp:effectExtent l="19050" t="0" r="190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7195" cy="336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BE8">
        <w:rPr>
          <w:rFonts w:ascii="Times New Roman" w:hAnsi="Times New Roman"/>
          <w:sz w:val="28"/>
          <w:szCs w:val="28"/>
        </w:rPr>
        <w:t xml:space="preserve"> = 1.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215BB8" w:rsidRDefault="00215BB8" w:rsidP="001452F2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bookmarkStart w:id="27" w:name="sub_108"/>
      <w:r w:rsidRPr="00215BB8">
        <w:rPr>
          <w:sz w:val="28"/>
          <w:szCs w:val="28"/>
        </w:rPr>
        <w:t>8</w:t>
      </w:r>
      <w:r w:rsidR="003D02AD" w:rsidRPr="00215BB8">
        <w:rPr>
          <w:sz w:val="28"/>
          <w:szCs w:val="28"/>
        </w:rPr>
        <w:t>.</w:t>
      </w:r>
      <w:r w:rsidR="001452F2" w:rsidRPr="00215BB8">
        <w:rPr>
          <w:sz w:val="28"/>
          <w:szCs w:val="28"/>
        </w:rPr>
        <w:t>8. Оценка эффективности реализации муниципальной программы</w:t>
      </w:r>
    </w:p>
    <w:bookmarkEnd w:id="27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215BB8" w:rsidP="00215BB8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bookmarkStart w:id="28" w:name="sub_1081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 xml:space="preserve">8.1. Эффективность реализации муниципальной программы оценивается в зависимости от значений оценки степени реализации </w:t>
      </w:r>
      <w:r w:rsidR="001452F2" w:rsidRPr="00683BE8">
        <w:rPr>
          <w:rFonts w:ascii="Times New Roman" w:hAnsi="Times New Roman"/>
          <w:sz w:val="28"/>
          <w:szCs w:val="28"/>
        </w:rPr>
        <w:lastRenderedPageBreak/>
        <w:t>муниципальной программы и оценки эффективности реализации входящих в нее подпрограмм (основных мероприятий) по следующей формуле:</w:t>
      </w:r>
    </w:p>
    <w:bookmarkEnd w:id="28"/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2494280" cy="629285"/>
            <wp:effectExtent l="19050" t="0" r="127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4280" cy="6292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3BE8">
        <w:rPr>
          <w:rFonts w:ascii="Times New Roman" w:hAnsi="Times New Roman"/>
          <w:sz w:val="28"/>
          <w:szCs w:val="28"/>
        </w:rPr>
        <w:t xml:space="preserve"> 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ЭРгп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эффективность реализации муниципальной программы;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СРгп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степень реализации муниципальной программы;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ЭРп</w:t>
      </w:r>
      <w:proofErr w:type="spellEnd"/>
      <w:r w:rsidRPr="00683BE8">
        <w:rPr>
          <w:rFonts w:ascii="Times New Roman" w:hAnsi="Times New Roman"/>
          <w:sz w:val="28"/>
          <w:szCs w:val="28"/>
        </w:rPr>
        <w:t>/</w:t>
      </w:r>
      <w:proofErr w:type="spellStart"/>
      <w:proofErr w:type="gramStart"/>
      <w:r w:rsidRPr="00683BE8">
        <w:rPr>
          <w:rFonts w:ascii="Times New Roman" w:hAnsi="Times New Roman"/>
          <w:sz w:val="28"/>
          <w:szCs w:val="28"/>
        </w:rPr>
        <w:t>п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- эффекти</w:t>
      </w:r>
      <w:r w:rsidR="003D02AD" w:rsidRPr="00683BE8">
        <w:rPr>
          <w:rFonts w:ascii="Times New Roman" w:hAnsi="Times New Roman"/>
          <w:sz w:val="28"/>
          <w:szCs w:val="28"/>
        </w:rPr>
        <w:t>вность реализации подпрограммы (</w:t>
      </w:r>
      <w:r w:rsidRPr="00683BE8">
        <w:rPr>
          <w:rFonts w:ascii="Times New Roman" w:hAnsi="Times New Roman"/>
          <w:sz w:val="28"/>
          <w:szCs w:val="28"/>
        </w:rPr>
        <w:t>основного мероприятия);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kj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коэффициент значимости подпрограммы (основного мероприятия) для достижения целей муниципальной программы, определяемый в методике оценки эффективности реализации муниципальной программы ее координатором. По умолчанию </w:t>
      </w:r>
      <w:proofErr w:type="spellStart"/>
      <w:r w:rsidRPr="00683BE8">
        <w:rPr>
          <w:rFonts w:ascii="Times New Roman" w:hAnsi="Times New Roman"/>
          <w:sz w:val="28"/>
          <w:szCs w:val="28"/>
        </w:rPr>
        <w:t>kj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определяется по формуле: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kj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= </w:t>
      </w:r>
      <w:proofErr w:type="spellStart"/>
      <w:r w:rsidRPr="00683BE8">
        <w:rPr>
          <w:rFonts w:ascii="Times New Roman" w:hAnsi="Times New Roman"/>
          <w:sz w:val="28"/>
          <w:szCs w:val="28"/>
        </w:rPr>
        <w:t>Ф</w:t>
      </w:r>
      <w:proofErr w:type="gramStart"/>
      <w:r w:rsidRPr="00683BE8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/ Ф, где: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Ф</w:t>
      </w:r>
      <w:proofErr w:type="gramStart"/>
      <w:r w:rsidRPr="00683BE8">
        <w:rPr>
          <w:rFonts w:ascii="Times New Roman" w:hAnsi="Times New Roman"/>
          <w:sz w:val="28"/>
          <w:szCs w:val="28"/>
        </w:rPr>
        <w:t>j</w:t>
      </w:r>
      <w:proofErr w:type="spellEnd"/>
      <w:proofErr w:type="gramEnd"/>
      <w:r w:rsidRPr="00683BE8">
        <w:rPr>
          <w:rFonts w:ascii="Times New Roman" w:hAnsi="Times New Roman"/>
          <w:sz w:val="28"/>
          <w:szCs w:val="28"/>
        </w:rPr>
        <w:t xml:space="preserve"> - объем фактических расходов из местного бюджета (кассового исполнения) на реализацию j-той подпрограммы (основного мероприятия) в отчетном году;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Ф - объем фактических расходов из местного бюджета (кассового исполнения) на реализацию муниципальной программы;</w:t>
      </w:r>
    </w:p>
    <w:p w:rsidR="001452F2" w:rsidRPr="00683BE8" w:rsidRDefault="001452F2" w:rsidP="001452F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83BE8">
        <w:rPr>
          <w:rFonts w:ascii="Times New Roman" w:hAnsi="Times New Roman"/>
          <w:sz w:val="28"/>
          <w:szCs w:val="28"/>
        </w:rPr>
        <w:t>j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- количество подпрограмм (основных мероприятий).</w:t>
      </w:r>
    </w:p>
    <w:p w:rsidR="001452F2" w:rsidRPr="00683BE8" w:rsidRDefault="00215BB8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9" w:name="sub_1082"/>
      <w:r>
        <w:rPr>
          <w:rFonts w:ascii="Times New Roman" w:hAnsi="Times New Roman"/>
          <w:sz w:val="28"/>
          <w:szCs w:val="28"/>
        </w:rPr>
        <w:t>8</w:t>
      </w:r>
      <w:r w:rsidR="003D02AD" w:rsidRPr="00683BE8">
        <w:rPr>
          <w:rFonts w:ascii="Times New Roman" w:hAnsi="Times New Roman"/>
          <w:sz w:val="28"/>
          <w:szCs w:val="28"/>
        </w:rPr>
        <w:t>.</w:t>
      </w:r>
      <w:r w:rsidR="001452F2" w:rsidRPr="00683BE8">
        <w:rPr>
          <w:rFonts w:ascii="Times New Roman" w:hAnsi="Times New Roman"/>
          <w:sz w:val="28"/>
          <w:szCs w:val="28"/>
        </w:rPr>
        <w:t xml:space="preserve">8.2. Эффективность реализации муниципальной программы признается высокой в случае, если значение </w:t>
      </w:r>
      <w:proofErr w:type="spellStart"/>
      <w:r w:rsidR="001452F2" w:rsidRPr="00683BE8">
        <w:rPr>
          <w:rFonts w:ascii="Times New Roman" w:hAnsi="Times New Roman"/>
          <w:sz w:val="28"/>
          <w:szCs w:val="28"/>
        </w:rPr>
        <w:t>ЭРгп</w:t>
      </w:r>
      <w:proofErr w:type="spellEnd"/>
      <w:r w:rsidR="001452F2" w:rsidRPr="00683BE8">
        <w:rPr>
          <w:rFonts w:ascii="Times New Roman" w:hAnsi="Times New Roman"/>
          <w:sz w:val="28"/>
          <w:szCs w:val="28"/>
        </w:rPr>
        <w:t xml:space="preserve"> составляет не менее 0,90.</w:t>
      </w:r>
      <w:bookmarkEnd w:id="29"/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признается средней в случае, если значение </w:t>
      </w:r>
      <w:proofErr w:type="spellStart"/>
      <w:r w:rsidRPr="00683BE8">
        <w:rPr>
          <w:rFonts w:ascii="Times New Roman" w:hAnsi="Times New Roman"/>
          <w:sz w:val="28"/>
          <w:szCs w:val="28"/>
        </w:rPr>
        <w:t>ЭРгп</w:t>
      </w:r>
      <w:proofErr w:type="spellEnd"/>
      <w:r w:rsidRPr="00683BE8">
        <w:rPr>
          <w:rFonts w:ascii="Times New Roman" w:hAnsi="Times New Roman"/>
          <w:sz w:val="28"/>
          <w:szCs w:val="28"/>
        </w:rPr>
        <w:t>, составляет не менее 0,80.</w:t>
      </w:r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Эффективность реализации муниципальной программы признается удовлетворительной в случае, если значение </w:t>
      </w:r>
      <w:proofErr w:type="spellStart"/>
      <w:r w:rsidRPr="00683BE8">
        <w:rPr>
          <w:rFonts w:ascii="Times New Roman" w:hAnsi="Times New Roman"/>
          <w:sz w:val="28"/>
          <w:szCs w:val="28"/>
        </w:rPr>
        <w:t>ЭРгп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составляет не менее 0,70.</w:t>
      </w:r>
    </w:p>
    <w:p w:rsidR="001452F2" w:rsidRPr="00683BE8" w:rsidRDefault="001452F2" w:rsidP="001452F2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В остальных случаях эффективность реализации муниципальной программы признается неудовлетворительной.</w:t>
      </w:r>
    </w:p>
    <w:p w:rsidR="001452F2" w:rsidRPr="00683BE8" w:rsidRDefault="001452F2" w:rsidP="001452F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1452F2" w:rsidRPr="00683BE8" w:rsidRDefault="001452F2" w:rsidP="001909C1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1"/>
        <w:rPr>
          <w:rFonts w:ascii="Times New Roman" w:hAnsi="Times New Roman" w:cs="Times New Roman"/>
          <w:sz w:val="28"/>
          <w:szCs w:val="28"/>
        </w:rPr>
      </w:pPr>
    </w:p>
    <w:p w:rsidR="00A004FA" w:rsidRPr="00215BB8" w:rsidRDefault="00215BB8" w:rsidP="00A004FA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i/>
          <w:sz w:val="28"/>
          <w:szCs w:val="28"/>
        </w:rPr>
      </w:pPr>
      <w:r w:rsidRPr="00215BB8">
        <w:rPr>
          <w:rFonts w:ascii="Times New Roman" w:hAnsi="Times New Roman" w:cs="Times New Roman"/>
          <w:b/>
          <w:i/>
          <w:sz w:val="28"/>
          <w:szCs w:val="28"/>
        </w:rPr>
        <w:t>9</w:t>
      </w:r>
      <w:r w:rsidR="00A004FA" w:rsidRPr="00215BB8">
        <w:rPr>
          <w:rFonts w:ascii="Times New Roman" w:hAnsi="Times New Roman" w:cs="Times New Roman"/>
          <w:b/>
          <w:i/>
          <w:sz w:val="28"/>
          <w:szCs w:val="28"/>
        </w:rPr>
        <w:t xml:space="preserve">. Механизм реализации </w:t>
      </w:r>
      <w:r w:rsidR="0083062A" w:rsidRPr="00215BB8">
        <w:rPr>
          <w:rFonts w:ascii="Times New Roman" w:hAnsi="Times New Roman" w:cs="Times New Roman"/>
          <w:b/>
          <w:i/>
          <w:sz w:val="28"/>
          <w:szCs w:val="28"/>
        </w:rPr>
        <w:t>муниципаль</w:t>
      </w:r>
      <w:r w:rsidR="00D40A11" w:rsidRPr="00215BB8">
        <w:rPr>
          <w:rFonts w:ascii="Times New Roman" w:hAnsi="Times New Roman" w:cs="Times New Roman"/>
          <w:b/>
          <w:i/>
          <w:sz w:val="28"/>
          <w:szCs w:val="28"/>
        </w:rPr>
        <w:t xml:space="preserve">ной </w:t>
      </w:r>
      <w:r w:rsidR="00346F98" w:rsidRPr="00215BB8">
        <w:rPr>
          <w:rFonts w:ascii="Times New Roman" w:hAnsi="Times New Roman" w:cs="Times New Roman"/>
          <w:b/>
          <w:i/>
          <w:sz w:val="28"/>
          <w:szCs w:val="28"/>
        </w:rPr>
        <w:t>п</w:t>
      </w:r>
      <w:r w:rsidR="00A004FA" w:rsidRPr="00215BB8">
        <w:rPr>
          <w:rFonts w:ascii="Times New Roman" w:hAnsi="Times New Roman" w:cs="Times New Roman"/>
          <w:b/>
          <w:i/>
          <w:sz w:val="28"/>
          <w:szCs w:val="28"/>
        </w:rPr>
        <w:t>рограммы,</w:t>
      </w:r>
    </w:p>
    <w:p w:rsidR="00A004FA" w:rsidRPr="00215BB8" w:rsidRDefault="00A004FA" w:rsidP="00A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15BB8">
        <w:rPr>
          <w:rFonts w:ascii="Times New Roman" w:hAnsi="Times New Roman" w:cs="Times New Roman"/>
          <w:b/>
          <w:i/>
          <w:sz w:val="28"/>
          <w:szCs w:val="28"/>
        </w:rPr>
        <w:t>включающий</w:t>
      </w:r>
      <w:proofErr w:type="gramEnd"/>
      <w:r w:rsidRPr="00215BB8">
        <w:rPr>
          <w:rFonts w:ascii="Times New Roman" w:hAnsi="Times New Roman" w:cs="Times New Roman"/>
          <w:b/>
          <w:i/>
          <w:sz w:val="28"/>
          <w:szCs w:val="28"/>
        </w:rPr>
        <w:t xml:space="preserve"> в том числе методику оценки эффективности</w:t>
      </w:r>
    </w:p>
    <w:p w:rsidR="00A004FA" w:rsidRPr="00683BE8" w:rsidRDefault="00346F98" w:rsidP="00A004F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15BB8">
        <w:rPr>
          <w:rFonts w:ascii="Times New Roman" w:hAnsi="Times New Roman" w:cs="Times New Roman"/>
          <w:b/>
          <w:i/>
          <w:sz w:val="28"/>
          <w:szCs w:val="28"/>
        </w:rPr>
        <w:t>муниципаль</w:t>
      </w:r>
      <w:r w:rsidR="00A004FA" w:rsidRPr="00215BB8">
        <w:rPr>
          <w:rFonts w:ascii="Times New Roman" w:hAnsi="Times New Roman" w:cs="Times New Roman"/>
          <w:b/>
          <w:i/>
          <w:sz w:val="28"/>
          <w:szCs w:val="28"/>
        </w:rPr>
        <w:t>ной программы</w:t>
      </w:r>
    </w:p>
    <w:p w:rsidR="00A004FA" w:rsidRPr="00683BE8" w:rsidRDefault="00A004FA" w:rsidP="00A00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>.1. Текущее управление муниципальной программой осуществляет ее координатор, который: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обеспечивает разработку муниципальной программы, ее согласование с координаторами подпрограмм, участниками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формирует структуру муниципальной программы и перечень координаторов подпрограмм, участников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организует реализацию муниципальной программы, координацию деятельности координаторов подпрограмм, участников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принимает решение о необходимости внесения в установленном порядке изменений в муниципальную программу;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несет ответственность за достижение целевых показателей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lastRenderedPageBreak/>
        <w:t>- осуществляет подготовку предложений по объемам и источникам финансирования реализации муниципальной программы на основании предложений координаторов подпрограмм, участников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- разрабатывает формы отчетности для координаторов подпрограмм и участников муниципальной программы, необходимые для осуществления </w:t>
      </w:r>
      <w:proofErr w:type="gramStart"/>
      <w:r w:rsidRPr="00683BE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683BE8">
        <w:rPr>
          <w:rFonts w:ascii="Times New Roman" w:hAnsi="Times New Roman"/>
          <w:sz w:val="28"/>
          <w:szCs w:val="28"/>
        </w:rPr>
        <w:t xml:space="preserve"> выполнением муниципальной программы, устанавливает сроки их предоставления;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проводит мониторинг реализации муниципальной программы и анализ отчетности, представляемой координаторами подпрограмм и участниками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ежегодно проводит оценку эффективности реализации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готовит ежегодный доклад о ходе реализации муниципальной программы и оценке эффективности ее реализации (далее - доклад о ходе реализации муниципальной программы);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администрации муниципального образования Кавказский район в информационно-телекоммуникационной сети «Интернет» (далее – сайт);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размещает информацию о ходе реализации и достигнутых результатах муниципальной программы на сайте;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программой.</w:t>
      </w:r>
      <w:bookmarkStart w:id="30" w:name="sub_420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>.2. Текущее управление подпрограммой осуществляет ее координатор, который:</w:t>
      </w:r>
      <w:bookmarkEnd w:id="30"/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обеспечивает разработку и реализацию подпрограммы;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организует работу по достижению целевых показателей подпрограммы;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представляет координатору муниципальной программы отчетность о реализации подпрограммы, а также информацию, необходимую для проведения оценки эффективности реализации муниципальной программы, мониторинга ее реализации и подготовки доклада о ходе реализации муниципальной программы;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программой (подпрограммой).</w:t>
      </w:r>
      <w:bookmarkStart w:id="31" w:name="sub_43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 xml:space="preserve">.3. Координатор муниципальной программы ежегодно, не позднее 1 декабря текущего финансового года, утверждает согласованный с координаторами подпрограмм, участниками муниципальной программы план реализации муниципальной программы на очередной год и плановый период (далее - план реализации муниципальной программы) по форме согласно </w:t>
      </w:r>
      <w:r w:rsidR="00D40A11" w:rsidRPr="00683BE8">
        <w:rPr>
          <w:rFonts w:ascii="Times New Roman" w:hAnsi="Times New Roman"/>
          <w:b/>
          <w:sz w:val="28"/>
          <w:szCs w:val="28"/>
        </w:rPr>
        <w:t>П</w:t>
      </w:r>
      <w:r w:rsidR="00D40A11" w:rsidRPr="00683BE8">
        <w:rPr>
          <w:rStyle w:val="a4"/>
          <w:b/>
          <w:color w:val="auto"/>
          <w:sz w:val="28"/>
          <w:szCs w:val="28"/>
        </w:rPr>
        <w:t xml:space="preserve">риложению № </w:t>
      </w:r>
      <w:r w:rsidR="00683BE8" w:rsidRPr="00683BE8">
        <w:rPr>
          <w:rStyle w:val="a4"/>
          <w:b/>
          <w:color w:val="auto"/>
          <w:sz w:val="28"/>
          <w:szCs w:val="28"/>
        </w:rPr>
        <w:t>3</w:t>
      </w:r>
      <w:r w:rsidR="00D40A11" w:rsidRPr="00683BE8">
        <w:rPr>
          <w:rFonts w:ascii="Times New Roman" w:hAnsi="Times New Roman"/>
          <w:sz w:val="28"/>
          <w:szCs w:val="28"/>
        </w:rPr>
        <w:t>.</w:t>
      </w:r>
      <w:bookmarkEnd w:id="31"/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В плане реализации муниципальной программы отражаются: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контрольные события, оказывающие существенное влияние на сроки и результаты реализации муниципальной программы (с указанием их сроков и ожидаемых результатов, позволяющих определить наступление контрольного события программы);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lastRenderedPageBreak/>
        <w:t>- координатор муниципальной программы (подпрограммы) и (или) участники муниципальной программы, ответственные за контрольные события муниципальной программы.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Основными характеристиками контрольных событий муниципальной программы являются общественная, в том числе социально-экономическая, значимость (важность) для достижения результата подпрограммы, основного мероприятия, нулевая длительность, возможность однозначной оценки достижения (0% или 100%), документальное подтверждение результата.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683BE8">
        <w:rPr>
          <w:rFonts w:ascii="Times New Roman" w:hAnsi="Times New Roman"/>
          <w:sz w:val="28"/>
          <w:szCs w:val="28"/>
        </w:rPr>
        <w:t>В качестве формулировок таких контрольных событий муниципальной программы рекомендуется использовать следующие:</w:t>
      </w:r>
      <w:proofErr w:type="gramEnd"/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«муниципальный правовой акт утвержден»;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«объект капитального строительства (реконструкции) введен в эксплуатацию»;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«система разработана и введена в эксплуатацию» и т.д.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В плане реализации муниципальной программы необходимо выделять не менее 3 контрольных событий в течение одного квартала, но не более 20 контрольных событий в год.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Контрольные события муниципальной программы по возможности выделяются по подпрограммам, основным мероприятиям.</w:t>
      </w:r>
      <w:bookmarkStart w:id="32" w:name="sub_44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 xml:space="preserve">.4. В целях обеспечения эффективного мониторинга реализации муниципальной программы координатор муниципальной программы ежегодно, не позднее 31 декабря текущего финансового года, разрабатывает и утверждает согласованный с координаторами подпрограмм, участниками муниципальной программы детальный план-график реализации муниципальной программы на очередной год и плановый период (далее - детальный план-график) по форме согласно </w:t>
      </w:r>
      <w:r w:rsidR="00D40A11" w:rsidRPr="00683BE8">
        <w:rPr>
          <w:rFonts w:ascii="Times New Roman" w:hAnsi="Times New Roman"/>
          <w:b/>
          <w:sz w:val="28"/>
          <w:szCs w:val="28"/>
        </w:rPr>
        <w:t>П</w:t>
      </w:r>
      <w:r w:rsidR="00D40A11" w:rsidRPr="00683BE8">
        <w:rPr>
          <w:rStyle w:val="a4"/>
          <w:b/>
          <w:color w:val="auto"/>
          <w:sz w:val="28"/>
          <w:szCs w:val="28"/>
        </w:rPr>
        <w:t>риложению №</w:t>
      </w:r>
      <w:r w:rsidR="00304FAB" w:rsidRPr="00683BE8">
        <w:rPr>
          <w:rStyle w:val="a4"/>
          <w:b/>
          <w:color w:val="auto"/>
          <w:sz w:val="28"/>
          <w:szCs w:val="28"/>
        </w:rPr>
        <w:t xml:space="preserve"> </w:t>
      </w:r>
      <w:r w:rsidR="00683BE8" w:rsidRPr="00683BE8">
        <w:rPr>
          <w:rStyle w:val="a4"/>
          <w:b/>
          <w:color w:val="auto"/>
          <w:sz w:val="28"/>
          <w:szCs w:val="28"/>
        </w:rPr>
        <w:t>4</w:t>
      </w:r>
      <w:r w:rsidR="00D40A11" w:rsidRPr="00683BE8">
        <w:rPr>
          <w:rFonts w:ascii="Times New Roman" w:hAnsi="Times New Roman"/>
          <w:sz w:val="28"/>
          <w:szCs w:val="28"/>
        </w:rPr>
        <w:t>. Детальный план-график содержит полный перечень мероприятий муниципальной программы на очередной год и плановый период, а также полный перечень контрольных событий муниципальной программы.</w:t>
      </w:r>
      <w:bookmarkStart w:id="33" w:name="sub_45"/>
      <w:bookmarkEnd w:id="32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 xml:space="preserve">.5. Координатор муниципальной программы осуществляет </w:t>
      </w:r>
      <w:proofErr w:type="gramStart"/>
      <w:r w:rsidR="00D40A11" w:rsidRPr="00683BE8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D40A11" w:rsidRPr="00683BE8">
        <w:rPr>
          <w:rFonts w:ascii="Times New Roman" w:hAnsi="Times New Roman"/>
          <w:sz w:val="28"/>
          <w:szCs w:val="28"/>
        </w:rPr>
        <w:t xml:space="preserve"> выполнением плана реализации муниципальной программы и детального плана-графика.</w:t>
      </w:r>
      <w:bookmarkStart w:id="34" w:name="sub_46"/>
      <w:bookmarkEnd w:id="33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 xml:space="preserve">.6. В целях обеспечения </w:t>
      </w:r>
      <w:proofErr w:type="gramStart"/>
      <w:r w:rsidR="00D40A11" w:rsidRPr="00683BE8">
        <w:rPr>
          <w:rFonts w:ascii="Times New Roman" w:hAnsi="Times New Roman"/>
          <w:sz w:val="28"/>
          <w:szCs w:val="28"/>
        </w:rPr>
        <w:t>контроля за</w:t>
      </w:r>
      <w:proofErr w:type="gramEnd"/>
      <w:r w:rsidR="00D40A11" w:rsidRPr="00683BE8">
        <w:rPr>
          <w:rFonts w:ascii="Times New Roman" w:hAnsi="Times New Roman"/>
          <w:sz w:val="28"/>
          <w:szCs w:val="28"/>
        </w:rPr>
        <w:t xml:space="preserve"> выполнением муниципальной программы ее координатор представляет в финансовое управление план реализации муниципальной программы и детальный план-гра</w:t>
      </w:r>
      <w:r w:rsidR="00E37C6C" w:rsidRPr="00683BE8">
        <w:rPr>
          <w:rFonts w:ascii="Times New Roman" w:hAnsi="Times New Roman"/>
          <w:sz w:val="28"/>
          <w:szCs w:val="28"/>
        </w:rPr>
        <w:t>фик в</w:t>
      </w:r>
      <w:r w:rsidR="00D40A11" w:rsidRPr="00683BE8">
        <w:rPr>
          <w:rFonts w:ascii="Times New Roman" w:hAnsi="Times New Roman"/>
          <w:sz w:val="28"/>
          <w:szCs w:val="28"/>
        </w:rPr>
        <w:t xml:space="preserve"> течение 3 рабочих дней после их утверждения.</w:t>
      </w:r>
      <w:bookmarkEnd w:id="34"/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В случае принятия координатором муниципальной программы решения о внесении изменений в план реализации муниципальной программы и детальный план-график он уведомляет об этом финансовое управление в течение 3 рабочих дней после их корректировки.</w:t>
      </w:r>
      <w:bookmarkStart w:id="35" w:name="sub_47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36" w:name="sub_48"/>
      <w:bookmarkEnd w:id="35"/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>.7. Мониторинг реализации муниципальной программы осуществляется по отчетным формам, утверждаемым финансовым управлением.</w:t>
      </w:r>
      <w:bookmarkStart w:id="37" w:name="sub_49"/>
      <w:bookmarkEnd w:id="36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>.8. Координатор муниципальной программы ежеквартально, до 20-го числа месяца, следующего за отчетным кварталом, представляет в финансовое управление заполненные отчетные формы мониторинга реализации муниципальной программы.</w:t>
      </w:r>
      <w:bookmarkStart w:id="38" w:name="sub_4100"/>
      <w:bookmarkEnd w:id="37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9</w:t>
      </w:r>
      <w:r w:rsidR="00D40A11" w:rsidRPr="00683BE8">
        <w:rPr>
          <w:rFonts w:ascii="Times New Roman" w:hAnsi="Times New Roman"/>
          <w:sz w:val="28"/>
          <w:szCs w:val="28"/>
        </w:rPr>
        <w:t>.9. Координатор муниципальной программы ежегодно, до 15 февраля года, следующего за отчетным годом, направляет в финансовое управление доклад о ходе реализации муниципальной программы на бумажных и электронных носителях.</w:t>
      </w:r>
      <w:bookmarkEnd w:id="38"/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Координаторы подпрограмм и участники муниципальной программы в пределах своей компетенции ежегодно в сроки, установленные координатором муниципальной программы, представляют в его адрес в рамках компетенции информацию, необходимую для формирования доклада о ходе реализации муниципальной программы.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Доклад о ходе реализации муниципальной программы должен содержать: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сведения о фактических объемах финансирования муниципальной программы в целом и по каждому мероприятию подпрограмм, включенных в муниципальную программу, и основных мероприятий в разрезе источников финансирования и главных распорядителей (распорядителей) средств местного бюджета;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сведения о фактическом выполнении мероприятий подпрограмм, включенных в муниципальную программу, и основных мероприятий с указанием причин их невыполнения или неполного выполнения;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сведения о соответствии фактически достигнутых целевых показателей реализации муниципальной программы и вх</w:t>
      </w:r>
      <w:r w:rsidR="00E37C6C" w:rsidRPr="00683BE8">
        <w:rPr>
          <w:rFonts w:ascii="Times New Roman" w:hAnsi="Times New Roman"/>
          <w:sz w:val="28"/>
          <w:szCs w:val="28"/>
        </w:rPr>
        <w:t xml:space="preserve">одящих в ее состав подпрограмм </w:t>
      </w:r>
      <w:r w:rsidRPr="00683BE8">
        <w:rPr>
          <w:rFonts w:ascii="Times New Roman" w:hAnsi="Times New Roman"/>
          <w:sz w:val="28"/>
          <w:szCs w:val="28"/>
        </w:rPr>
        <w:t>и основных мероприятий плановым показателям, установленным муниципальной программой;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оценку эффективности реализации муниципальной программы.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К докладу о ходе реализации муниципальной программы прилагаются отчеты об исполнении целевых показателей муниципальной программы и вх</w:t>
      </w:r>
      <w:r w:rsidR="00E37C6C" w:rsidRPr="00683BE8">
        <w:rPr>
          <w:rFonts w:ascii="Times New Roman" w:hAnsi="Times New Roman"/>
          <w:sz w:val="28"/>
          <w:szCs w:val="28"/>
        </w:rPr>
        <w:t xml:space="preserve">одящих в ее состав подпрограмм </w:t>
      </w:r>
      <w:r w:rsidRPr="00683BE8">
        <w:rPr>
          <w:rFonts w:ascii="Times New Roman" w:hAnsi="Times New Roman"/>
          <w:sz w:val="28"/>
          <w:szCs w:val="28"/>
        </w:rPr>
        <w:t>и основных мероприятий, сводных показателей муниципальных заданий на оказание муниципальных услуг (выполнение работ) муниципальными учреждениями в сфере реализации муниципальной программы (при наличии).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</w:t>
      </w:r>
      <w:proofErr w:type="gramStart"/>
      <w:r w:rsidRPr="00683BE8">
        <w:rPr>
          <w:rFonts w:ascii="Times New Roman" w:hAnsi="Times New Roman"/>
          <w:sz w:val="28"/>
          <w:szCs w:val="28"/>
        </w:rPr>
        <w:t>факторов</w:t>
      </w:r>
      <w:proofErr w:type="gramEnd"/>
      <w:r w:rsidRPr="00683BE8">
        <w:rPr>
          <w:rFonts w:ascii="Times New Roman" w:hAnsi="Times New Roman"/>
          <w:sz w:val="28"/>
          <w:szCs w:val="28"/>
        </w:rPr>
        <w:t xml:space="preserve"> и указываются в докладе о ходе реализации муниципальной программы причины, повлиявшие на такие расхождения.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По муниципальной программе, срок реализации которой завершился в отчетном году, координатор муниципальной программы представляет в финансовое управление доклад о результатах ее выполнения, включая оценку эффективности реализации муниципальной программы за истекший год и весь период реализации муниципальной программы.</w:t>
      </w:r>
      <w:bookmarkStart w:id="39" w:name="sub_411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0" w:name="sub_412"/>
      <w:bookmarkEnd w:id="39"/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>.1</w:t>
      </w:r>
      <w:r w:rsidR="00B318FB" w:rsidRPr="00683BE8">
        <w:rPr>
          <w:rFonts w:ascii="Times New Roman" w:hAnsi="Times New Roman"/>
          <w:sz w:val="28"/>
          <w:szCs w:val="28"/>
        </w:rPr>
        <w:t>0</w:t>
      </w:r>
      <w:r w:rsidR="00D40A11" w:rsidRPr="00683BE8">
        <w:rPr>
          <w:rFonts w:ascii="Times New Roman" w:hAnsi="Times New Roman"/>
          <w:sz w:val="28"/>
          <w:szCs w:val="28"/>
        </w:rPr>
        <w:t>. При реализации мероприятия муниципальной программы (подпрограммы, основного мероприятия) координатор муниципальной программы (подпрограммы), участник муниципальной программы, может выступать муниципальным заказчиком и (или) главным распорядителем (распорядителем) бюджетных средств, а также исполнителем (в случае если мероприятие не предполагает финансирование за счет средств местного бюджета).</w:t>
      </w:r>
      <w:bookmarkStart w:id="41" w:name="sub_413"/>
      <w:bookmarkEnd w:id="40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D40A11" w:rsidRPr="00683BE8">
        <w:rPr>
          <w:rFonts w:ascii="Times New Roman" w:hAnsi="Times New Roman"/>
          <w:sz w:val="28"/>
          <w:szCs w:val="28"/>
        </w:rPr>
        <w:t>.1</w:t>
      </w:r>
      <w:r w:rsidR="00B318FB" w:rsidRPr="00683BE8">
        <w:rPr>
          <w:rFonts w:ascii="Times New Roman" w:hAnsi="Times New Roman"/>
          <w:sz w:val="28"/>
          <w:szCs w:val="28"/>
        </w:rPr>
        <w:t>1</w:t>
      </w:r>
      <w:r w:rsidR="00D40A11" w:rsidRPr="00683BE8">
        <w:rPr>
          <w:rFonts w:ascii="Times New Roman" w:hAnsi="Times New Roman"/>
          <w:sz w:val="28"/>
          <w:szCs w:val="28"/>
        </w:rPr>
        <w:t>. Муниципальный заказчик:</w:t>
      </w:r>
      <w:bookmarkEnd w:id="41"/>
    </w:p>
    <w:p w:rsidR="00D40A11" w:rsidRPr="00683BE8" w:rsidRDefault="00D40A11" w:rsidP="00D40A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lastRenderedPageBreak/>
        <w:t xml:space="preserve">- заключает муниципальные контракты в установленном законодательством порядке на основании положений </w:t>
      </w:r>
      <w:r w:rsidRPr="00683BE8">
        <w:rPr>
          <w:rStyle w:val="a4"/>
          <w:b/>
          <w:sz w:val="28"/>
          <w:szCs w:val="28"/>
        </w:rPr>
        <w:t>Федерального закона</w:t>
      </w:r>
      <w:r w:rsidR="00B318FB" w:rsidRPr="00683BE8">
        <w:rPr>
          <w:rFonts w:ascii="Times New Roman" w:hAnsi="Times New Roman"/>
          <w:sz w:val="28"/>
          <w:szCs w:val="28"/>
        </w:rPr>
        <w:t xml:space="preserve"> </w:t>
      </w:r>
      <w:r w:rsidRPr="00683BE8">
        <w:rPr>
          <w:rFonts w:ascii="Times New Roman" w:hAnsi="Times New Roman"/>
          <w:sz w:val="28"/>
          <w:szCs w:val="28"/>
        </w:rPr>
        <w:t>от 5 апреля 2013 года № 44-ФЗ «О контрактной системе в сфере закупок товаров, работ, услуг для обеспечения муниципальных и муниципальных нужд»;</w:t>
      </w:r>
    </w:p>
    <w:p w:rsidR="00D40A11" w:rsidRPr="00683BE8" w:rsidRDefault="00D40A11" w:rsidP="00D40A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проводит анализ выполнения мероприятия;</w:t>
      </w:r>
    </w:p>
    <w:p w:rsidR="00D40A11" w:rsidRPr="00683BE8" w:rsidRDefault="00D40A11" w:rsidP="00D40A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несет ответственность за нецелевое и неэффективное использование выделенных в его распоряжение бюджетных средств;</w:t>
      </w:r>
    </w:p>
    <w:p w:rsidR="00D40A11" w:rsidRPr="00683BE8" w:rsidRDefault="00D40A11" w:rsidP="00D40A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осуществляет согласование с координатором муниципальной программы (подпрограммы) возможных сроков выполнения мероприятия, предложений по объемам и источникам финансирования;</w:t>
      </w:r>
    </w:p>
    <w:p w:rsidR="00D40A11" w:rsidRPr="00683BE8" w:rsidRDefault="00D40A11" w:rsidP="00D40A11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формирует бюджетные заявки на финансирование мероприятия подпрограммы (основного мероприятия), а также осуществляет иные полномочия, установленные муниципальной программой (подпрограммой).</w:t>
      </w:r>
      <w:bookmarkStart w:id="42" w:name="sub_414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318FB" w:rsidRPr="00683BE8">
        <w:rPr>
          <w:rFonts w:ascii="Times New Roman" w:hAnsi="Times New Roman"/>
          <w:sz w:val="28"/>
          <w:szCs w:val="28"/>
        </w:rPr>
        <w:t>.12</w:t>
      </w:r>
      <w:r w:rsidR="00D40A11" w:rsidRPr="00683BE8">
        <w:rPr>
          <w:rFonts w:ascii="Times New Roman" w:hAnsi="Times New Roman"/>
          <w:sz w:val="28"/>
          <w:szCs w:val="28"/>
        </w:rPr>
        <w:t>. Главный распорядитель (распорядитель) бюджетных сре</w:t>
      </w:r>
      <w:proofErr w:type="gramStart"/>
      <w:r w:rsidR="00D40A11" w:rsidRPr="00683BE8">
        <w:rPr>
          <w:rFonts w:ascii="Times New Roman" w:hAnsi="Times New Roman"/>
          <w:sz w:val="28"/>
          <w:szCs w:val="28"/>
        </w:rPr>
        <w:t>дств в пр</w:t>
      </w:r>
      <w:proofErr w:type="gramEnd"/>
      <w:r w:rsidR="00D40A11" w:rsidRPr="00683BE8">
        <w:rPr>
          <w:rFonts w:ascii="Times New Roman" w:hAnsi="Times New Roman"/>
          <w:sz w:val="28"/>
          <w:szCs w:val="28"/>
        </w:rPr>
        <w:t xml:space="preserve">еделах полномочий, установленных </w:t>
      </w:r>
      <w:r w:rsidR="00D40A11" w:rsidRPr="00683BE8">
        <w:rPr>
          <w:rStyle w:val="a4"/>
          <w:b/>
          <w:sz w:val="28"/>
          <w:szCs w:val="28"/>
        </w:rPr>
        <w:t>бюджетным законодательством</w:t>
      </w:r>
      <w:r w:rsidR="00D40A11" w:rsidRPr="00683BE8">
        <w:rPr>
          <w:rFonts w:ascii="Times New Roman" w:hAnsi="Times New Roman"/>
          <w:sz w:val="28"/>
          <w:szCs w:val="28"/>
        </w:rPr>
        <w:t xml:space="preserve"> Российской Федерации:</w:t>
      </w:r>
      <w:bookmarkEnd w:id="42"/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- обеспечивает результативность, </w:t>
      </w:r>
      <w:proofErr w:type="spellStart"/>
      <w:r w:rsidRPr="00683BE8">
        <w:rPr>
          <w:rFonts w:ascii="Times New Roman" w:hAnsi="Times New Roman"/>
          <w:sz w:val="28"/>
          <w:szCs w:val="28"/>
        </w:rPr>
        <w:t>адресность</w:t>
      </w:r>
      <w:proofErr w:type="spellEnd"/>
      <w:r w:rsidRPr="00683BE8">
        <w:rPr>
          <w:rFonts w:ascii="Times New Roman" w:hAnsi="Times New Roman"/>
          <w:sz w:val="28"/>
          <w:szCs w:val="28"/>
        </w:rPr>
        <w:t xml:space="preserve"> и целевой характер использования бюджетных сре</w:t>
      </w:r>
      <w:proofErr w:type="gramStart"/>
      <w:r w:rsidRPr="00683BE8">
        <w:rPr>
          <w:rFonts w:ascii="Times New Roman" w:hAnsi="Times New Roman"/>
          <w:sz w:val="28"/>
          <w:szCs w:val="28"/>
        </w:rPr>
        <w:t>дств в с</w:t>
      </w:r>
      <w:proofErr w:type="gramEnd"/>
      <w:r w:rsidRPr="00683BE8">
        <w:rPr>
          <w:rFonts w:ascii="Times New Roman" w:hAnsi="Times New Roman"/>
          <w:sz w:val="28"/>
          <w:szCs w:val="28"/>
        </w:rPr>
        <w:t>оответствии с утвержденными ему бюджетными ассигнованиями и лимитами бюджетных обязательств;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обеспечивает предоставление субсидий и бюджетных инвестиций в установленном порядке;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обеспечивает соблюдение получателями субсидий и бюджетных инвестиций условий, целей и порядка, установленных при их предоставлении;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 xml:space="preserve">- осуществляет иные полномочия, установленные </w:t>
      </w:r>
      <w:r w:rsidRPr="00683BE8">
        <w:rPr>
          <w:rStyle w:val="a4"/>
          <w:b/>
          <w:sz w:val="28"/>
          <w:szCs w:val="28"/>
        </w:rPr>
        <w:t>бюджетным законодательством</w:t>
      </w:r>
      <w:r w:rsidRPr="00683BE8">
        <w:rPr>
          <w:rFonts w:ascii="Times New Roman" w:hAnsi="Times New Roman"/>
          <w:sz w:val="28"/>
          <w:szCs w:val="28"/>
        </w:rPr>
        <w:t xml:space="preserve"> Российской Федерации.</w:t>
      </w:r>
      <w:bookmarkStart w:id="43" w:name="sub_415"/>
    </w:p>
    <w:p w:rsidR="00D40A11" w:rsidRPr="00683BE8" w:rsidRDefault="00215BB8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="00B318FB" w:rsidRPr="00683BE8">
        <w:rPr>
          <w:rFonts w:ascii="Times New Roman" w:hAnsi="Times New Roman"/>
          <w:sz w:val="28"/>
          <w:szCs w:val="28"/>
        </w:rPr>
        <w:t>.13</w:t>
      </w:r>
      <w:r w:rsidR="00D40A11" w:rsidRPr="00683BE8">
        <w:rPr>
          <w:rFonts w:ascii="Times New Roman" w:hAnsi="Times New Roman"/>
          <w:sz w:val="28"/>
          <w:szCs w:val="28"/>
        </w:rPr>
        <w:t>. Исполнитель:</w:t>
      </w:r>
      <w:bookmarkEnd w:id="43"/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обеспечивает реализацию мероприятия и проводит анализ его выполнения;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представляет отчетность координатору муниципальной программы (подпрограммы) о результатах выполнения мероприятия подпрограммы (основного мероприятия, ведомственной целевой программы);</w:t>
      </w:r>
    </w:p>
    <w:p w:rsidR="00D40A11" w:rsidRPr="00683BE8" w:rsidRDefault="00D40A11" w:rsidP="00D40A1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683BE8">
        <w:rPr>
          <w:rFonts w:ascii="Times New Roman" w:hAnsi="Times New Roman"/>
          <w:sz w:val="28"/>
          <w:szCs w:val="28"/>
        </w:rPr>
        <w:t>- осуществляет иные полномочия, установленные муниципальной программой (подпрограммой).</w:t>
      </w:r>
    </w:p>
    <w:p w:rsidR="00A004FA" w:rsidRPr="00683BE8" w:rsidRDefault="00A004FA" w:rsidP="00A004F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53714" w:rsidRDefault="00DF5EC9" w:rsidP="00A537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Начальник отдела капитального строительства </w:t>
      </w:r>
    </w:p>
    <w:p w:rsidR="00A53714" w:rsidRDefault="00DF5EC9" w:rsidP="00A537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  <w:r w:rsidRPr="00683BE8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A004FA" w:rsidRPr="00683BE8" w:rsidRDefault="00DF5EC9" w:rsidP="00A53714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  <w:sectPr w:rsidR="00A004FA" w:rsidRPr="00683BE8" w:rsidSect="00B318FB">
          <w:pgSz w:w="11906" w:h="16838"/>
          <w:pgMar w:top="567" w:right="851" w:bottom="567" w:left="1701" w:header="709" w:footer="709" w:gutter="0"/>
          <w:cols w:space="708"/>
          <w:docGrid w:linePitch="360"/>
        </w:sectPr>
      </w:pPr>
      <w:r w:rsidRPr="00683BE8">
        <w:rPr>
          <w:rFonts w:ascii="Times New Roman" w:hAnsi="Times New Roman" w:cs="Times New Roman"/>
          <w:sz w:val="28"/>
          <w:szCs w:val="28"/>
        </w:rPr>
        <w:t>Кавказский район</w:t>
      </w:r>
      <w:r w:rsidR="00A537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</w:t>
      </w:r>
      <w:r w:rsidRPr="00683BE8">
        <w:rPr>
          <w:rFonts w:ascii="Times New Roman" w:hAnsi="Times New Roman" w:cs="Times New Roman"/>
          <w:sz w:val="28"/>
          <w:szCs w:val="28"/>
        </w:rPr>
        <w:t>Е.В.Неупокоева</w:t>
      </w:r>
    </w:p>
    <w:p w:rsidR="00B1644E" w:rsidRPr="00D35C80" w:rsidRDefault="00B1644E" w:rsidP="00215BB8">
      <w:pPr>
        <w:widowControl w:val="0"/>
        <w:autoSpaceDE w:val="0"/>
        <w:autoSpaceDN w:val="0"/>
        <w:adjustRightInd w:val="0"/>
        <w:spacing w:after="0" w:line="240" w:lineRule="auto"/>
        <w:ind w:left="10632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lastRenderedPageBreak/>
        <w:t>Приложение № 1</w:t>
      </w:r>
    </w:p>
    <w:p w:rsidR="00E3754F" w:rsidRPr="00D35C80" w:rsidRDefault="00E3754F" w:rsidP="00215BB8">
      <w:pPr>
        <w:widowControl w:val="0"/>
        <w:autoSpaceDE w:val="0"/>
        <w:autoSpaceDN w:val="0"/>
        <w:adjustRightInd w:val="0"/>
        <w:spacing w:after="0" w:line="240" w:lineRule="auto"/>
        <w:ind w:left="9072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</w:t>
      </w:r>
      <w:r w:rsidR="00215BB8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D35C80">
        <w:rPr>
          <w:rFonts w:ascii="Times New Roman" w:hAnsi="Times New Roman" w:cs="Times New Roman"/>
          <w:sz w:val="28"/>
          <w:szCs w:val="28"/>
        </w:rPr>
        <w:t xml:space="preserve">к  программе </w:t>
      </w:r>
      <w:r w:rsidR="00215BB8" w:rsidRPr="00D35C80">
        <w:rPr>
          <w:rFonts w:ascii="Times New Roman" w:hAnsi="Times New Roman" w:cs="Times New Roman"/>
          <w:sz w:val="28"/>
          <w:szCs w:val="28"/>
        </w:rPr>
        <w:t>«Ра</w:t>
      </w:r>
      <w:r w:rsidR="00215BB8">
        <w:rPr>
          <w:rFonts w:ascii="Times New Roman" w:hAnsi="Times New Roman" w:cs="Times New Roman"/>
          <w:sz w:val="28"/>
          <w:szCs w:val="28"/>
        </w:rPr>
        <w:t xml:space="preserve">звитие топливно-энергетического </w:t>
      </w:r>
      <w:r w:rsidR="00215BB8" w:rsidRPr="00D35C80">
        <w:rPr>
          <w:rFonts w:ascii="Times New Roman" w:hAnsi="Times New Roman" w:cs="Times New Roman"/>
          <w:sz w:val="28"/>
          <w:szCs w:val="28"/>
        </w:rPr>
        <w:t>комплекса муниципального образования Кавказский район»</w:t>
      </w:r>
    </w:p>
    <w:p w:rsidR="00B1644E" w:rsidRPr="00D35C80" w:rsidRDefault="00B1644E" w:rsidP="00B1644E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B1644E" w:rsidRPr="00215BB8" w:rsidRDefault="00B1644E" w:rsidP="009C4519">
      <w:pPr>
        <w:pStyle w:val="a5"/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215BB8">
        <w:rPr>
          <w:rFonts w:ascii="Times New Roman" w:hAnsi="Times New Roman" w:cs="Times New Roman"/>
          <w:b/>
          <w:sz w:val="28"/>
          <w:szCs w:val="28"/>
        </w:rPr>
        <w:t>Ц</w:t>
      </w:r>
      <w:r w:rsidR="009C4519" w:rsidRPr="00215BB8">
        <w:rPr>
          <w:rFonts w:ascii="Times New Roman" w:hAnsi="Times New Roman" w:cs="Times New Roman"/>
          <w:b/>
          <w:sz w:val="28"/>
          <w:szCs w:val="28"/>
        </w:rPr>
        <w:t>ели, задачи и ц</w:t>
      </w:r>
      <w:r w:rsidRPr="00215BB8">
        <w:rPr>
          <w:rFonts w:ascii="Times New Roman" w:hAnsi="Times New Roman" w:cs="Times New Roman"/>
          <w:b/>
          <w:sz w:val="28"/>
          <w:szCs w:val="28"/>
        </w:rPr>
        <w:t>елевые показатели</w:t>
      </w:r>
      <w:r w:rsidR="009C4519" w:rsidRPr="00215BB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15BB8">
        <w:rPr>
          <w:rFonts w:ascii="Times New Roman" w:hAnsi="Times New Roman" w:cs="Times New Roman"/>
          <w:b/>
          <w:sz w:val="28"/>
          <w:szCs w:val="28"/>
        </w:rPr>
        <w:t>муниципаль</w:t>
      </w:r>
      <w:r w:rsidR="009C4519" w:rsidRPr="00215BB8">
        <w:rPr>
          <w:rFonts w:ascii="Times New Roman" w:hAnsi="Times New Roman" w:cs="Times New Roman"/>
          <w:b/>
          <w:sz w:val="28"/>
          <w:szCs w:val="28"/>
        </w:rPr>
        <w:t xml:space="preserve">ной </w:t>
      </w:r>
      <w:r w:rsidRPr="00215BB8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B1644E" w:rsidRPr="00215BB8" w:rsidRDefault="00B1644E" w:rsidP="00215BB8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15BB8">
        <w:rPr>
          <w:rFonts w:ascii="Times New Roman" w:hAnsi="Times New Roman" w:cs="Times New Roman"/>
          <w:b/>
          <w:sz w:val="28"/>
          <w:szCs w:val="28"/>
        </w:rPr>
        <w:t>«</w:t>
      </w:r>
      <w:r w:rsidR="009C4519" w:rsidRPr="00215BB8">
        <w:rPr>
          <w:rFonts w:ascii="Times New Roman" w:hAnsi="Times New Roman" w:cs="Times New Roman"/>
          <w:b/>
          <w:sz w:val="28"/>
          <w:szCs w:val="28"/>
        </w:rPr>
        <w:t>Развитие топливно-энергетического комплекса муниципального образования Кавказский район</w:t>
      </w:r>
      <w:r w:rsidRPr="00215BB8">
        <w:rPr>
          <w:rFonts w:ascii="Times New Roman" w:hAnsi="Times New Roman" w:cs="Times New Roman"/>
          <w:b/>
          <w:sz w:val="28"/>
          <w:szCs w:val="28"/>
        </w:rPr>
        <w:t>»</w:t>
      </w:r>
      <w:r w:rsidR="00171C6B" w:rsidRPr="00215BB8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C4519" w:rsidRPr="00D35C80" w:rsidRDefault="009C4519" w:rsidP="00B16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4"/>
        <w:gridCol w:w="5812"/>
        <w:gridCol w:w="1560"/>
        <w:gridCol w:w="1275"/>
        <w:gridCol w:w="1985"/>
        <w:gridCol w:w="1701"/>
        <w:gridCol w:w="1984"/>
      </w:tblGrid>
      <w:tr w:rsidR="00A83E21" w:rsidRPr="00D35C80" w:rsidTr="00215BB8">
        <w:trPr>
          <w:trHeight w:val="386"/>
          <w:tblHeader/>
        </w:trPr>
        <w:tc>
          <w:tcPr>
            <w:tcW w:w="1134" w:type="dxa"/>
            <w:vMerge w:val="restart"/>
            <w:tcBorders>
              <w:top w:val="single" w:sz="4" w:space="0" w:color="auto"/>
            </w:tcBorders>
            <w:vAlign w:val="center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№</w:t>
            </w:r>
          </w:p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D35C80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5812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 xml:space="preserve">Наименование </w:t>
            </w:r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>целевого</w:t>
            </w:r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показателя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</w:tcBorders>
            <w:vAlign w:val="center"/>
            <w:hideMark/>
          </w:tcPr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Единица</w:t>
            </w:r>
          </w:p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измерения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</w:tcBorders>
          </w:tcPr>
          <w:p w:rsidR="00A83E21" w:rsidRPr="00D35C80" w:rsidRDefault="00215BB8" w:rsidP="00215BB8">
            <w:pPr>
              <w:spacing w:before="240"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</w:t>
            </w:r>
            <w:r w:rsidR="00A83E21" w:rsidRPr="00D35C80">
              <w:rPr>
                <w:rFonts w:ascii="Times New Roman" w:hAnsi="Times New Roman"/>
                <w:sz w:val="28"/>
                <w:szCs w:val="28"/>
              </w:rPr>
              <w:t>тус</w:t>
            </w:r>
            <w:r w:rsidR="00A83E21" w:rsidRPr="00D35C80">
              <w:rPr>
                <w:rFonts w:ascii="Times New Roman" w:hAnsi="Times New Roman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Значение показателей</w:t>
            </w:r>
          </w:p>
        </w:tc>
      </w:tr>
      <w:tr w:rsidR="00A83E21" w:rsidRPr="00D35C80" w:rsidTr="00215BB8">
        <w:trPr>
          <w:trHeight w:val="386"/>
          <w:tblHeader/>
        </w:trPr>
        <w:tc>
          <w:tcPr>
            <w:tcW w:w="1134" w:type="dxa"/>
            <w:vMerge/>
          </w:tcPr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  <w:vMerge/>
            <w:vAlign w:val="center"/>
          </w:tcPr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0" w:type="dxa"/>
            <w:vMerge/>
            <w:vAlign w:val="center"/>
          </w:tcPr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vMerge/>
          </w:tcPr>
          <w:p w:rsidR="00A83E21" w:rsidRPr="00D35C80" w:rsidRDefault="00A83E21" w:rsidP="00A83E21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center"/>
          </w:tcPr>
          <w:p w:rsidR="00A83E21" w:rsidRPr="00D35C80" w:rsidRDefault="006B60F9" w:rsidP="006B60F9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2015</w:t>
            </w:r>
            <w:r w:rsidR="00A83E21" w:rsidRPr="00D35C80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83E21" w:rsidRPr="00D35C80" w:rsidRDefault="006B60F9" w:rsidP="006B60F9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 xml:space="preserve">2016 год 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vAlign w:val="center"/>
          </w:tcPr>
          <w:p w:rsidR="00A83E21" w:rsidRPr="00D35C80" w:rsidRDefault="006B60F9" w:rsidP="006B60F9">
            <w:pPr>
              <w:spacing w:after="0" w:line="204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2017</w:t>
            </w:r>
            <w:r w:rsidR="00A83E21" w:rsidRPr="00D35C80">
              <w:rPr>
                <w:rFonts w:ascii="Times New Roman" w:hAnsi="Times New Roman"/>
                <w:sz w:val="28"/>
                <w:szCs w:val="28"/>
              </w:rPr>
              <w:t xml:space="preserve"> год </w:t>
            </w:r>
          </w:p>
        </w:tc>
      </w:tr>
      <w:tr w:rsidR="00A83E21" w:rsidRPr="00D35C80" w:rsidTr="00215BB8">
        <w:trPr>
          <w:trHeight w:val="259"/>
          <w:tblHeader/>
        </w:trPr>
        <w:tc>
          <w:tcPr>
            <w:tcW w:w="1134" w:type="dxa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12" w:type="dxa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60" w:type="dxa"/>
            <w:vAlign w:val="center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5" w:type="dxa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85" w:type="dxa"/>
            <w:vAlign w:val="center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701" w:type="dxa"/>
            <w:vAlign w:val="center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  <w:vAlign w:val="center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83E21" w:rsidRPr="00D35C80" w:rsidTr="00215BB8">
        <w:trPr>
          <w:trHeight w:val="259"/>
          <w:tblHeader/>
        </w:trPr>
        <w:tc>
          <w:tcPr>
            <w:tcW w:w="1134" w:type="dxa"/>
            <w:vAlign w:val="center"/>
          </w:tcPr>
          <w:p w:rsidR="00A83E21" w:rsidRPr="00D35C80" w:rsidRDefault="00A83E21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317" w:type="dxa"/>
            <w:gridSpan w:val="6"/>
          </w:tcPr>
          <w:p w:rsidR="00A83E21" w:rsidRPr="00D35C80" w:rsidRDefault="00A83E21" w:rsidP="00A83E2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Муниципальная программа «Развитие топливно-энергетического комплекса муниципального образования Кавказский район»</w:t>
            </w:r>
          </w:p>
        </w:tc>
      </w:tr>
      <w:tr w:rsidR="007563DF" w:rsidRPr="00D35C80" w:rsidTr="00215BB8">
        <w:trPr>
          <w:trHeight w:val="297"/>
          <w:tblHeader/>
        </w:trPr>
        <w:tc>
          <w:tcPr>
            <w:tcW w:w="1134" w:type="dxa"/>
          </w:tcPr>
          <w:p w:rsidR="007563DF" w:rsidRPr="00D35C80" w:rsidRDefault="007563DF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742840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i/>
                <w:sz w:val="28"/>
                <w:szCs w:val="28"/>
              </w:rPr>
              <w:t>Подпрограмма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5C80">
              <w:rPr>
                <w:rFonts w:ascii="Times New Roman" w:hAnsi="Times New Roman"/>
                <w:i/>
                <w:sz w:val="28"/>
                <w:szCs w:val="28"/>
              </w:rPr>
              <w:t>№ 1 «Газификация муниципального образования Кавказский район»</w:t>
            </w:r>
          </w:p>
        </w:tc>
      </w:tr>
      <w:tr w:rsidR="007563DF" w:rsidRPr="00D35C80" w:rsidTr="00215BB8">
        <w:trPr>
          <w:trHeight w:val="259"/>
          <w:tblHeader/>
        </w:trPr>
        <w:tc>
          <w:tcPr>
            <w:tcW w:w="1134" w:type="dxa"/>
          </w:tcPr>
          <w:p w:rsidR="007563DF" w:rsidRPr="00D35C80" w:rsidRDefault="00EC67D0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FD3A92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Цель: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Комплексное  развитие  газификации  населенных пунктов Кавказского района </w:t>
            </w:r>
            <w:r w:rsidR="00FD3A92"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Краснодарского края  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7563DF" w:rsidRPr="00D35C80" w:rsidTr="00215BB8">
        <w:trPr>
          <w:trHeight w:val="259"/>
          <w:tblHeader/>
        </w:trPr>
        <w:tc>
          <w:tcPr>
            <w:tcW w:w="1134" w:type="dxa"/>
          </w:tcPr>
          <w:p w:rsidR="007563DF" w:rsidRPr="00D35C80" w:rsidRDefault="00EC67D0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A83E2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Задача: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Расширение газовых сетей и систем газоснабжения для создания основы по 100% газификации района природным газом. Улучшение качества жизни населения Кавказского района</w:t>
            </w:r>
          </w:p>
        </w:tc>
      </w:tr>
      <w:tr w:rsidR="004F5746" w:rsidRPr="00D35C80" w:rsidTr="00215BB8">
        <w:trPr>
          <w:trHeight w:val="327"/>
          <w:tblHeader/>
        </w:trPr>
        <w:tc>
          <w:tcPr>
            <w:tcW w:w="1134" w:type="dxa"/>
          </w:tcPr>
          <w:p w:rsidR="004F5746" w:rsidRPr="00D35C80" w:rsidRDefault="004F5746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14317" w:type="dxa"/>
            <w:gridSpan w:val="6"/>
          </w:tcPr>
          <w:p w:rsidR="004F5746" w:rsidRPr="00D35C80" w:rsidRDefault="004F5746" w:rsidP="004F5746">
            <w:pPr>
              <w:widowControl w:val="0"/>
              <w:autoSpaceDE w:val="0"/>
              <w:autoSpaceDN w:val="0"/>
              <w:adjustRightInd w:val="0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</w:tr>
      <w:tr w:rsidR="007563DF" w:rsidRPr="00D35C80" w:rsidTr="00215BB8">
        <w:trPr>
          <w:trHeight w:val="273"/>
          <w:tblHeader/>
        </w:trPr>
        <w:tc>
          <w:tcPr>
            <w:tcW w:w="1134" w:type="dxa"/>
          </w:tcPr>
          <w:p w:rsidR="00303C4D" w:rsidRPr="00D35C80" w:rsidRDefault="00303C4D" w:rsidP="00303C4D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1.3.1</w:t>
            </w:r>
          </w:p>
        </w:tc>
        <w:tc>
          <w:tcPr>
            <w:tcW w:w="5812" w:type="dxa"/>
          </w:tcPr>
          <w:p w:rsidR="007563DF" w:rsidRPr="00D35C80" w:rsidRDefault="007563DF" w:rsidP="00A83E2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протяженность построенных газопроводов</w:t>
            </w:r>
          </w:p>
        </w:tc>
        <w:tc>
          <w:tcPr>
            <w:tcW w:w="1560" w:type="dxa"/>
          </w:tcPr>
          <w:p w:rsidR="007563DF" w:rsidRPr="00D35C80" w:rsidRDefault="007563DF" w:rsidP="00AE3B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км</w:t>
            </w:r>
          </w:p>
        </w:tc>
        <w:tc>
          <w:tcPr>
            <w:tcW w:w="1275" w:type="dxa"/>
          </w:tcPr>
          <w:p w:rsidR="007563DF" w:rsidRPr="00D35C80" w:rsidRDefault="00C139B6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563DF" w:rsidRPr="00D35C80" w:rsidRDefault="007563DF" w:rsidP="00E83FD0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2,36</w:t>
            </w:r>
          </w:p>
        </w:tc>
        <w:tc>
          <w:tcPr>
            <w:tcW w:w="1701" w:type="dxa"/>
          </w:tcPr>
          <w:p w:rsidR="007563DF" w:rsidRPr="00D35C80" w:rsidRDefault="007563DF" w:rsidP="00E83FD0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1,853</w:t>
            </w:r>
          </w:p>
        </w:tc>
        <w:tc>
          <w:tcPr>
            <w:tcW w:w="1984" w:type="dxa"/>
          </w:tcPr>
          <w:p w:rsidR="007563DF" w:rsidRPr="00D35C80" w:rsidRDefault="007563DF" w:rsidP="00E83FD0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1,8</w:t>
            </w:r>
          </w:p>
        </w:tc>
      </w:tr>
      <w:tr w:rsidR="007563DF" w:rsidRPr="00D35C80" w:rsidTr="00215BB8">
        <w:trPr>
          <w:trHeight w:val="271"/>
          <w:tblHeader/>
        </w:trPr>
        <w:tc>
          <w:tcPr>
            <w:tcW w:w="1134" w:type="dxa"/>
          </w:tcPr>
          <w:p w:rsidR="007563DF" w:rsidRPr="00D35C80" w:rsidRDefault="00303C4D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1.3.2</w:t>
            </w:r>
          </w:p>
        </w:tc>
        <w:tc>
          <w:tcPr>
            <w:tcW w:w="5812" w:type="dxa"/>
          </w:tcPr>
          <w:p w:rsidR="007563DF" w:rsidRPr="00D35C80" w:rsidRDefault="007563DF" w:rsidP="00A83E2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рост уровня газификации населенных пунктов</w:t>
            </w:r>
          </w:p>
        </w:tc>
        <w:tc>
          <w:tcPr>
            <w:tcW w:w="1560" w:type="dxa"/>
          </w:tcPr>
          <w:p w:rsidR="007563DF" w:rsidRPr="00D35C80" w:rsidRDefault="007563DF" w:rsidP="00AE3B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275" w:type="dxa"/>
          </w:tcPr>
          <w:p w:rsidR="007563DF" w:rsidRPr="00D35C80" w:rsidRDefault="00C139B6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563DF" w:rsidRPr="00D35C80" w:rsidRDefault="007563DF" w:rsidP="00E83FD0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10,0</w:t>
            </w:r>
          </w:p>
        </w:tc>
        <w:tc>
          <w:tcPr>
            <w:tcW w:w="1701" w:type="dxa"/>
          </w:tcPr>
          <w:p w:rsidR="007563DF" w:rsidRPr="00D35C80" w:rsidRDefault="007563DF" w:rsidP="00E83FD0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25,4</w:t>
            </w:r>
          </w:p>
        </w:tc>
        <w:tc>
          <w:tcPr>
            <w:tcW w:w="1984" w:type="dxa"/>
          </w:tcPr>
          <w:p w:rsidR="007563DF" w:rsidRPr="00D35C80" w:rsidRDefault="007563DF" w:rsidP="00E83FD0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35,4</w:t>
            </w:r>
          </w:p>
        </w:tc>
      </w:tr>
      <w:tr w:rsidR="007563DF" w:rsidRPr="00D35C80" w:rsidTr="00215BB8">
        <w:trPr>
          <w:trHeight w:val="297"/>
          <w:tblHeader/>
        </w:trPr>
        <w:tc>
          <w:tcPr>
            <w:tcW w:w="1134" w:type="dxa"/>
          </w:tcPr>
          <w:p w:rsidR="007563DF" w:rsidRPr="00D35C80" w:rsidRDefault="007563DF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C56C98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i/>
                <w:sz w:val="28"/>
                <w:szCs w:val="28"/>
              </w:rPr>
              <w:t>Подпрограмма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5C80">
              <w:rPr>
                <w:rFonts w:ascii="Times New Roman" w:hAnsi="Times New Roman"/>
                <w:i/>
                <w:sz w:val="28"/>
                <w:szCs w:val="28"/>
              </w:rPr>
              <w:t>№ 2 «Энергоснабжение и повышение энергетической эффективности на территории муниципального образования Кавказский район»</w:t>
            </w:r>
          </w:p>
        </w:tc>
      </w:tr>
      <w:tr w:rsidR="007563DF" w:rsidRPr="00D35C80" w:rsidTr="00215BB8">
        <w:trPr>
          <w:trHeight w:val="259"/>
          <w:tblHeader/>
        </w:trPr>
        <w:tc>
          <w:tcPr>
            <w:tcW w:w="1134" w:type="dxa"/>
          </w:tcPr>
          <w:p w:rsidR="007563DF" w:rsidRPr="00D35C80" w:rsidRDefault="00B06692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2.1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C56C9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Цель: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- эффективное использование и экономия энергетических ресурсов;</w:t>
            </w:r>
          </w:p>
          <w:p w:rsidR="007563DF" w:rsidRPr="00D35C80" w:rsidRDefault="007563DF" w:rsidP="00B84015">
            <w:pPr>
              <w:pStyle w:val="ConsPlusNonformat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      - повышение энергетической эффективности зданий, строений, сооружений</w:t>
            </w:r>
          </w:p>
        </w:tc>
      </w:tr>
      <w:tr w:rsidR="007563DF" w:rsidRPr="00D35C80" w:rsidTr="00215BB8">
        <w:trPr>
          <w:trHeight w:val="259"/>
          <w:tblHeader/>
        </w:trPr>
        <w:tc>
          <w:tcPr>
            <w:tcW w:w="1134" w:type="dxa"/>
          </w:tcPr>
          <w:p w:rsidR="007563DF" w:rsidRPr="00D35C80" w:rsidRDefault="00B06692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2.2</w:t>
            </w:r>
            <w:r w:rsidR="00057260" w:rsidRPr="00D35C80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607062">
            <w:pPr>
              <w:pStyle w:val="ConsPlusNormal"/>
              <w:widowControl/>
              <w:ind w:firstLine="34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507922" w:rsidRPr="00D35C80">
              <w:rPr>
                <w:rFonts w:ascii="Times New Roman" w:hAnsi="Times New Roman"/>
                <w:sz w:val="28"/>
                <w:szCs w:val="28"/>
              </w:rPr>
              <w:t xml:space="preserve"> 1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>: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9755E9"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В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недр</w:t>
            </w:r>
            <w:r w:rsidR="009755E9" w:rsidRPr="00D35C80">
              <w:rPr>
                <w:rFonts w:ascii="Times New Roman" w:hAnsi="Times New Roman" w:cs="Times New Roman"/>
                <w:sz w:val="28"/>
                <w:szCs w:val="28"/>
              </w:rPr>
              <w:t>ение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экономичны</w:t>
            </w:r>
            <w:r w:rsidR="009755E9" w:rsidRPr="00D35C8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энергосберегающи</w:t>
            </w:r>
            <w:r w:rsidR="009755E9" w:rsidRPr="00D35C80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E65E99" w:rsidRPr="00D35C80" w:rsidTr="00215BB8">
        <w:trPr>
          <w:trHeight w:val="269"/>
          <w:tblHeader/>
        </w:trPr>
        <w:tc>
          <w:tcPr>
            <w:tcW w:w="1134" w:type="dxa"/>
          </w:tcPr>
          <w:p w:rsidR="00E65E99" w:rsidRPr="00D35C80" w:rsidRDefault="00215BB8" w:rsidP="00B066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2.3.</w:t>
            </w:r>
          </w:p>
        </w:tc>
        <w:tc>
          <w:tcPr>
            <w:tcW w:w="14317" w:type="dxa"/>
            <w:gridSpan w:val="6"/>
          </w:tcPr>
          <w:p w:rsidR="00E65E99" w:rsidRPr="00D35C80" w:rsidRDefault="00E65E99" w:rsidP="00E65E99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Целевой показатель</w:t>
            </w:r>
          </w:p>
        </w:tc>
      </w:tr>
      <w:tr w:rsidR="00E408C0" w:rsidRPr="00D35C80" w:rsidTr="00215BB8">
        <w:trPr>
          <w:trHeight w:val="269"/>
          <w:tblHeader/>
        </w:trPr>
        <w:tc>
          <w:tcPr>
            <w:tcW w:w="1134" w:type="dxa"/>
          </w:tcPr>
          <w:p w:rsidR="00E408C0" w:rsidRPr="00D35C80" w:rsidRDefault="00F85204" w:rsidP="00B066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lastRenderedPageBreak/>
              <w:t>2.3.1</w:t>
            </w:r>
          </w:p>
        </w:tc>
        <w:tc>
          <w:tcPr>
            <w:tcW w:w="5812" w:type="dxa"/>
          </w:tcPr>
          <w:p w:rsidR="00E408C0" w:rsidRPr="00D35C80" w:rsidRDefault="00E408C0" w:rsidP="00A83E2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Замена энергосберегающих ламп и светильников</w:t>
            </w:r>
          </w:p>
        </w:tc>
        <w:tc>
          <w:tcPr>
            <w:tcW w:w="1560" w:type="dxa"/>
          </w:tcPr>
          <w:p w:rsidR="00E408C0" w:rsidRPr="00D35C80" w:rsidRDefault="003535F2" w:rsidP="00D35C8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E408C0" w:rsidRPr="00D35C80" w:rsidRDefault="003535F2" w:rsidP="00D35C8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E408C0" w:rsidRPr="00D35C80" w:rsidRDefault="003535F2" w:rsidP="00D35C8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1 663</w:t>
            </w:r>
          </w:p>
        </w:tc>
        <w:tc>
          <w:tcPr>
            <w:tcW w:w="1701" w:type="dxa"/>
          </w:tcPr>
          <w:p w:rsidR="00E408C0" w:rsidRPr="00D35C80" w:rsidRDefault="003535F2" w:rsidP="00D35C8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1 604</w:t>
            </w:r>
          </w:p>
        </w:tc>
        <w:tc>
          <w:tcPr>
            <w:tcW w:w="1984" w:type="dxa"/>
          </w:tcPr>
          <w:p w:rsidR="00E408C0" w:rsidRPr="00D35C80" w:rsidRDefault="003535F2" w:rsidP="00D35C80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1 339</w:t>
            </w:r>
          </w:p>
        </w:tc>
      </w:tr>
      <w:tr w:rsidR="00E408C0" w:rsidRPr="00D35C80" w:rsidTr="00215BB8">
        <w:trPr>
          <w:trHeight w:val="269"/>
          <w:tblHeader/>
        </w:trPr>
        <w:tc>
          <w:tcPr>
            <w:tcW w:w="1134" w:type="dxa"/>
          </w:tcPr>
          <w:p w:rsidR="00E408C0" w:rsidRPr="00D35C80" w:rsidRDefault="00215BB8" w:rsidP="00B0669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2.3.</w:t>
            </w:r>
            <w:r w:rsidR="00F85204" w:rsidRPr="00D35C80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812" w:type="dxa"/>
          </w:tcPr>
          <w:p w:rsidR="00E408C0" w:rsidRPr="00D35C80" w:rsidRDefault="00E408C0" w:rsidP="00A83E2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Ремонт систем отопления учреждений</w:t>
            </w:r>
          </w:p>
        </w:tc>
        <w:tc>
          <w:tcPr>
            <w:tcW w:w="1560" w:type="dxa"/>
          </w:tcPr>
          <w:p w:rsidR="00E408C0" w:rsidRPr="00D35C80" w:rsidRDefault="00E408C0" w:rsidP="00D35C8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</w:tcPr>
          <w:p w:rsidR="00E408C0" w:rsidRPr="00D35C80" w:rsidRDefault="00E408C0" w:rsidP="00D35C80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</w:tcPr>
          <w:p w:rsidR="00E408C0" w:rsidRPr="00D35C80" w:rsidRDefault="00E408C0" w:rsidP="00D35C80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 w:rsidR="00E408C0" w:rsidRPr="00D35C80" w:rsidRDefault="00E408C0" w:rsidP="00D35C80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84" w:type="dxa"/>
          </w:tcPr>
          <w:p w:rsidR="00E408C0" w:rsidRPr="00D35C80" w:rsidRDefault="00E408C0" w:rsidP="00D35C80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35B94" w:rsidRPr="00D35C80" w:rsidTr="00215BB8">
        <w:trPr>
          <w:trHeight w:val="269"/>
          <w:tblHeader/>
        </w:trPr>
        <w:tc>
          <w:tcPr>
            <w:tcW w:w="1134" w:type="dxa"/>
          </w:tcPr>
          <w:p w:rsidR="00F35B94" w:rsidRPr="00D35C80" w:rsidRDefault="000D4DC4" w:rsidP="00215B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2.</w:t>
            </w:r>
            <w:r w:rsidR="00215BB8"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14317" w:type="dxa"/>
            <w:gridSpan w:val="6"/>
          </w:tcPr>
          <w:p w:rsidR="00F35B94" w:rsidRPr="00D35C80" w:rsidRDefault="00F35B94" w:rsidP="000D4DC4">
            <w:pPr>
              <w:spacing w:after="0"/>
              <w:rPr>
                <w:rFonts w:ascii="Times New Roman" w:hAnsi="Times New Roman"/>
                <w:b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Задача</w:t>
            </w:r>
            <w:r w:rsidR="000D4DC4" w:rsidRPr="00D35C80">
              <w:rPr>
                <w:rFonts w:ascii="Times New Roman" w:hAnsi="Times New Roman"/>
                <w:sz w:val="28"/>
                <w:szCs w:val="28"/>
              </w:rPr>
              <w:t xml:space="preserve"> 2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>: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C327E" w:rsidRPr="00D35C80">
              <w:rPr>
                <w:rFonts w:ascii="Times New Roman" w:hAnsi="Times New Roman"/>
                <w:sz w:val="28"/>
                <w:szCs w:val="28"/>
              </w:rPr>
              <w:t xml:space="preserve"> сокращение  потерь и повышение эффективности использования энергетических ресурсов</w:t>
            </w:r>
          </w:p>
        </w:tc>
      </w:tr>
      <w:tr w:rsidR="003D716D" w:rsidRPr="00D35C80" w:rsidTr="00215BB8">
        <w:trPr>
          <w:trHeight w:val="269"/>
          <w:tblHeader/>
        </w:trPr>
        <w:tc>
          <w:tcPr>
            <w:tcW w:w="1134" w:type="dxa"/>
          </w:tcPr>
          <w:p w:rsidR="003D716D" w:rsidRPr="00D35C80" w:rsidRDefault="005854EF" w:rsidP="00215B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2.</w:t>
            </w:r>
            <w:r w:rsidR="00215BB8">
              <w:rPr>
                <w:rFonts w:ascii="Times New Roman" w:hAnsi="Times New Roman"/>
                <w:sz w:val="28"/>
                <w:szCs w:val="28"/>
              </w:rPr>
              <w:t>4.1.</w:t>
            </w:r>
          </w:p>
        </w:tc>
        <w:tc>
          <w:tcPr>
            <w:tcW w:w="14317" w:type="dxa"/>
            <w:gridSpan w:val="6"/>
          </w:tcPr>
          <w:p w:rsidR="003D716D" w:rsidRPr="00D35C80" w:rsidRDefault="003D716D" w:rsidP="003D716D">
            <w:pPr>
              <w:tabs>
                <w:tab w:val="left" w:pos="180"/>
              </w:tabs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ab/>
              <w:t>Целевой показатель</w:t>
            </w:r>
          </w:p>
        </w:tc>
      </w:tr>
      <w:tr w:rsidR="007563DF" w:rsidRPr="00D35C80" w:rsidTr="00215BB8">
        <w:trPr>
          <w:trHeight w:val="269"/>
          <w:tblHeader/>
        </w:trPr>
        <w:tc>
          <w:tcPr>
            <w:tcW w:w="1134" w:type="dxa"/>
          </w:tcPr>
          <w:p w:rsidR="007563DF" w:rsidRPr="00D35C80" w:rsidRDefault="00F85204" w:rsidP="00215BB8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2.</w:t>
            </w:r>
            <w:r w:rsidR="00215BB8">
              <w:rPr>
                <w:rFonts w:ascii="Times New Roman" w:hAnsi="Times New Roman"/>
                <w:sz w:val="28"/>
                <w:szCs w:val="28"/>
              </w:rPr>
              <w:t>4.1.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  <w:r w:rsidR="00215BB8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5812" w:type="dxa"/>
          </w:tcPr>
          <w:p w:rsidR="007563DF" w:rsidRPr="00D35C80" w:rsidRDefault="00F86D7A" w:rsidP="00A83E21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Установка (</w:t>
            </w:r>
            <w:r w:rsidR="008A7264" w:rsidRPr="00D35C80">
              <w:rPr>
                <w:rFonts w:ascii="Times New Roman" w:hAnsi="Times New Roman"/>
                <w:sz w:val="28"/>
                <w:szCs w:val="28"/>
              </w:rPr>
              <w:t>замена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>)</w:t>
            </w:r>
            <w:r w:rsidR="008A7264" w:rsidRPr="00D35C80">
              <w:rPr>
                <w:rFonts w:ascii="Times New Roman" w:hAnsi="Times New Roman"/>
                <w:sz w:val="28"/>
                <w:szCs w:val="28"/>
              </w:rPr>
              <w:t xml:space="preserve"> приборов учета</w:t>
            </w:r>
          </w:p>
        </w:tc>
        <w:tc>
          <w:tcPr>
            <w:tcW w:w="1560" w:type="dxa"/>
          </w:tcPr>
          <w:p w:rsidR="007563DF" w:rsidRPr="00D35C80" w:rsidRDefault="007563DF" w:rsidP="00AE3B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7563DF" w:rsidRPr="00D35C80" w:rsidRDefault="007563DF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:rsidR="007563DF" w:rsidRPr="00D35C80" w:rsidRDefault="003535F2" w:rsidP="00AE3B7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701" w:type="dxa"/>
          </w:tcPr>
          <w:p w:rsidR="007563DF" w:rsidRPr="00D35C80" w:rsidRDefault="003535F2" w:rsidP="00AE3B7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7563DF" w:rsidRPr="00D35C80" w:rsidRDefault="003535F2" w:rsidP="00AE3B79">
            <w:pPr>
              <w:spacing w:after="0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D35C80">
              <w:rPr>
                <w:rFonts w:ascii="Times New Roman" w:hAnsi="Times New Roman"/>
                <w:b/>
                <w:sz w:val="28"/>
                <w:szCs w:val="28"/>
              </w:rPr>
              <w:t>-</w:t>
            </w:r>
          </w:p>
        </w:tc>
      </w:tr>
      <w:tr w:rsidR="007563DF" w:rsidRPr="00D35C80" w:rsidTr="00215BB8">
        <w:trPr>
          <w:trHeight w:val="274"/>
          <w:tblHeader/>
        </w:trPr>
        <w:tc>
          <w:tcPr>
            <w:tcW w:w="1134" w:type="dxa"/>
          </w:tcPr>
          <w:p w:rsidR="007563DF" w:rsidRPr="00D35C80" w:rsidRDefault="00F73C4C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C74CA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i/>
                <w:sz w:val="28"/>
                <w:szCs w:val="28"/>
              </w:rPr>
              <w:t>Подпрограмма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5C80">
              <w:rPr>
                <w:rFonts w:ascii="Times New Roman" w:hAnsi="Times New Roman"/>
                <w:i/>
                <w:sz w:val="28"/>
                <w:szCs w:val="28"/>
              </w:rPr>
              <w:t>№ 3 «Модернизация системы теплоснабжения в муниципальном образовании Кавказский район»</w:t>
            </w:r>
          </w:p>
        </w:tc>
      </w:tr>
      <w:tr w:rsidR="007563DF" w:rsidRPr="00D35C80" w:rsidTr="00215BB8">
        <w:trPr>
          <w:trHeight w:val="259"/>
          <w:tblHeader/>
        </w:trPr>
        <w:tc>
          <w:tcPr>
            <w:tcW w:w="1134" w:type="dxa"/>
          </w:tcPr>
          <w:p w:rsidR="007563DF" w:rsidRPr="00D35C80" w:rsidRDefault="000A2DE3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3.1</w:t>
            </w:r>
          </w:p>
        </w:tc>
        <w:tc>
          <w:tcPr>
            <w:tcW w:w="14317" w:type="dxa"/>
            <w:gridSpan w:val="6"/>
          </w:tcPr>
          <w:p w:rsidR="007563DF" w:rsidRPr="00D35C80" w:rsidRDefault="007563DF" w:rsidP="00F73C4C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Цель: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Обеспечение устойчивого территориального развития, создание комфортной среды для жизни жителей Кавказского района</w:t>
            </w:r>
          </w:p>
        </w:tc>
      </w:tr>
      <w:tr w:rsidR="007563DF" w:rsidRPr="00D35C80" w:rsidTr="00215BB8">
        <w:trPr>
          <w:trHeight w:val="259"/>
          <w:tblHeader/>
        </w:trPr>
        <w:tc>
          <w:tcPr>
            <w:tcW w:w="1134" w:type="dxa"/>
          </w:tcPr>
          <w:p w:rsidR="007563DF" w:rsidRPr="00D35C80" w:rsidRDefault="000A2DE3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3.2</w:t>
            </w:r>
          </w:p>
        </w:tc>
        <w:tc>
          <w:tcPr>
            <w:tcW w:w="14317" w:type="dxa"/>
            <w:gridSpan w:val="6"/>
          </w:tcPr>
          <w:p w:rsidR="00F73C4C" w:rsidRPr="00D35C80" w:rsidRDefault="007563DF" w:rsidP="005B3A4D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 xml:space="preserve">Задача: </w:t>
            </w:r>
            <w:r w:rsidR="00F73C4C" w:rsidRPr="00D35C8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обеспечение муниципальных учреждений Кавказского района бесперебойным теплоснабжением</w:t>
            </w:r>
          </w:p>
        </w:tc>
      </w:tr>
      <w:tr w:rsidR="00AC0C02" w:rsidRPr="00D35C80" w:rsidTr="00215BB8">
        <w:trPr>
          <w:trHeight w:val="263"/>
          <w:tblHeader/>
        </w:trPr>
        <w:tc>
          <w:tcPr>
            <w:tcW w:w="1134" w:type="dxa"/>
          </w:tcPr>
          <w:p w:rsidR="00AC0C02" w:rsidRPr="00D35C80" w:rsidRDefault="00AC0C02" w:rsidP="00A83E21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3.3</w:t>
            </w:r>
          </w:p>
        </w:tc>
        <w:tc>
          <w:tcPr>
            <w:tcW w:w="14317" w:type="dxa"/>
            <w:gridSpan w:val="6"/>
          </w:tcPr>
          <w:p w:rsidR="00AC0C02" w:rsidRPr="00D35C80" w:rsidRDefault="00AC0C02" w:rsidP="00AC0C02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Целевой показатель</w:t>
            </w:r>
          </w:p>
        </w:tc>
      </w:tr>
      <w:tr w:rsidR="007563DF" w:rsidRPr="00D35C80" w:rsidTr="00215BB8">
        <w:trPr>
          <w:trHeight w:val="263"/>
          <w:tblHeader/>
        </w:trPr>
        <w:tc>
          <w:tcPr>
            <w:tcW w:w="1134" w:type="dxa"/>
          </w:tcPr>
          <w:p w:rsidR="007563DF" w:rsidRPr="00D35C80" w:rsidRDefault="007563DF" w:rsidP="000A2DE3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3.</w:t>
            </w:r>
            <w:r w:rsidR="000A2DE3" w:rsidRPr="00D35C80">
              <w:rPr>
                <w:rFonts w:ascii="Times New Roman" w:hAnsi="Times New Roman"/>
                <w:sz w:val="28"/>
                <w:szCs w:val="28"/>
              </w:rPr>
              <w:t>3</w:t>
            </w:r>
            <w:r w:rsidRPr="00D35C80">
              <w:rPr>
                <w:rFonts w:ascii="Times New Roman" w:hAnsi="Times New Roman"/>
                <w:sz w:val="28"/>
                <w:szCs w:val="28"/>
              </w:rPr>
              <w:t>.1</w:t>
            </w:r>
          </w:p>
        </w:tc>
        <w:tc>
          <w:tcPr>
            <w:tcW w:w="5812" w:type="dxa"/>
          </w:tcPr>
          <w:p w:rsidR="007563DF" w:rsidRPr="00D35C80" w:rsidRDefault="007563DF" w:rsidP="000A2DE3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количество </w:t>
            </w:r>
            <w:r w:rsidR="000A2DE3"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построенных </w:t>
            </w:r>
            <w:r w:rsidR="00EC099C"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(реконструированных) </w:t>
            </w:r>
            <w:r w:rsidR="000A2DE3"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котельных  для бесперебойного обеспечения теплоснабжением 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муниципальных учреждений </w:t>
            </w:r>
          </w:p>
        </w:tc>
        <w:tc>
          <w:tcPr>
            <w:tcW w:w="1560" w:type="dxa"/>
          </w:tcPr>
          <w:p w:rsidR="007563DF" w:rsidRPr="00D35C80" w:rsidRDefault="007563DF" w:rsidP="00AE3B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>шт</w:t>
            </w:r>
            <w:proofErr w:type="spellEnd"/>
            <w:proofErr w:type="gramEnd"/>
          </w:p>
        </w:tc>
        <w:tc>
          <w:tcPr>
            <w:tcW w:w="1275" w:type="dxa"/>
          </w:tcPr>
          <w:p w:rsidR="007563DF" w:rsidRPr="00D35C80" w:rsidRDefault="00215BB8" w:rsidP="00AE3B79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:rsidR="007563DF" w:rsidRPr="00D35C80" w:rsidRDefault="007563DF" w:rsidP="00AE3B7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7563DF" w:rsidRPr="00D35C80" w:rsidRDefault="003535F2" w:rsidP="00AE3B7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84" w:type="dxa"/>
          </w:tcPr>
          <w:p w:rsidR="007563DF" w:rsidRPr="00D35C80" w:rsidRDefault="003535F2" w:rsidP="00AE3B79">
            <w:pPr>
              <w:spacing w:after="0"/>
              <w:jc w:val="right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B1644E" w:rsidRPr="00D35C80" w:rsidRDefault="00BF0EB0" w:rsidP="006F6B78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perscript"/>
        </w:rPr>
      </w:pPr>
      <w:r w:rsidRPr="00D35C80">
        <w:rPr>
          <w:rFonts w:ascii="Times New Roman" w:hAnsi="Times New Roman"/>
          <w:noProof/>
          <w:sz w:val="28"/>
          <w:szCs w:val="28"/>
          <w:vertAlign w:val="superscript"/>
        </w:rPr>
        <w:pict>
          <v:line id="_x0000_s1026" style="position:absolute;left:0;text-align:left;z-index:251660288;mso-position-horizontal-relative:text;mso-position-vertical-relative:text" from="-7.1pt,548.2pt" to="478.9pt,548.2pt"/>
        </w:pict>
      </w: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B1644E" w:rsidRPr="00D35C80" w:rsidRDefault="007F61C2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а</w:t>
      </w:r>
      <w:r w:rsidR="00B1644E" w:rsidRPr="00D35C80"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образования </w:t>
      </w:r>
    </w:p>
    <w:p w:rsidR="00981936" w:rsidRPr="00D35C80" w:rsidRDefault="00981936" w:rsidP="009819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 xml:space="preserve">Кавказский </w:t>
      </w:r>
      <w:r w:rsidR="00B1644E" w:rsidRPr="00D35C80">
        <w:rPr>
          <w:rFonts w:ascii="Times New Roman" w:hAnsi="Times New Roman" w:cs="Times New Roman"/>
          <w:sz w:val="28"/>
          <w:szCs w:val="28"/>
        </w:rPr>
        <w:t xml:space="preserve">район            </w:t>
      </w:r>
      <w:r w:rsidRPr="00D35C80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B1644E" w:rsidRPr="00D35C8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Pr="00D35C80">
        <w:rPr>
          <w:rFonts w:ascii="Times New Roman" w:hAnsi="Times New Roman" w:cs="Times New Roman"/>
          <w:sz w:val="28"/>
          <w:szCs w:val="28"/>
        </w:rPr>
        <w:t xml:space="preserve">     Е.В.Неупокоева</w:t>
      </w:r>
    </w:p>
    <w:p w:rsidR="00B1644E" w:rsidRPr="00D35C80" w:rsidRDefault="00B1644E" w:rsidP="00B1644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 xml:space="preserve">   </w:t>
      </w:r>
      <w:r w:rsidR="00981936" w:rsidRPr="00D35C80">
        <w:rPr>
          <w:rFonts w:ascii="Times New Roman" w:hAnsi="Times New Roman" w:cs="Times New Roman"/>
          <w:sz w:val="28"/>
          <w:szCs w:val="28"/>
        </w:rPr>
        <w:t xml:space="preserve">                            </w:t>
      </w:r>
    </w:p>
    <w:p w:rsidR="00B1644E" w:rsidRDefault="00B1644E" w:rsidP="00DB2A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DB2ABD" w:rsidRPr="00D35C80" w:rsidRDefault="00DB2ABD" w:rsidP="00DB2ABD">
      <w:pPr>
        <w:widowControl w:val="0"/>
        <w:autoSpaceDE w:val="0"/>
        <w:autoSpaceDN w:val="0"/>
        <w:adjustRightInd w:val="0"/>
        <w:spacing w:after="0" w:line="240" w:lineRule="auto"/>
        <w:outlineLvl w:val="2"/>
        <w:rPr>
          <w:rFonts w:ascii="Times New Roman" w:hAnsi="Times New Roman" w:cs="Times New Roman"/>
          <w:sz w:val="28"/>
          <w:szCs w:val="28"/>
        </w:rPr>
      </w:pPr>
    </w:p>
    <w:p w:rsidR="003F6EE4" w:rsidRPr="00D35C80" w:rsidRDefault="003F6EE4" w:rsidP="00B164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3F6EE4" w:rsidRPr="00D35C80" w:rsidRDefault="003F6EE4" w:rsidP="00B1644E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3F6EE4" w:rsidRPr="00D35C80" w:rsidRDefault="003F6EE4" w:rsidP="005925A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925A2" w:rsidRPr="00D35C80" w:rsidRDefault="005925A2" w:rsidP="005925A2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F6EE4" w:rsidRPr="00D35C80" w:rsidRDefault="003F6EE4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Default="005925A2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lastRenderedPageBreak/>
        <w:t>Приложение № 2</w:t>
      </w:r>
    </w:p>
    <w:p w:rsidR="00665B57" w:rsidRDefault="00665B57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к  программе «Ра</w:t>
      </w:r>
      <w:r>
        <w:rPr>
          <w:rFonts w:ascii="Times New Roman" w:hAnsi="Times New Roman" w:cs="Times New Roman"/>
          <w:sz w:val="28"/>
          <w:szCs w:val="28"/>
        </w:rPr>
        <w:t xml:space="preserve">звитие топливно-энергетического </w:t>
      </w:r>
      <w:r w:rsidRPr="00D35C80">
        <w:rPr>
          <w:rFonts w:ascii="Times New Roman" w:hAnsi="Times New Roman" w:cs="Times New Roman"/>
          <w:sz w:val="28"/>
          <w:szCs w:val="28"/>
        </w:rPr>
        <w:t>комплекса муниципального образования Кавказский район»</w:t>
      </w:r>
    </w:p>
    <w:p w:rsidR="00665B57" w:rsidRPr="00D35C80" w:rsidRDefault="00665B57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665B57" w:rsidRDefault="00B1644E" w:rsidP="00665B57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665B57">
        <w:rPr>
          <w:rFonts w:ascii="Times New Roman" w:hAnsi="Times New Roman" w:cs="Times New Roman"/>
          <w:b/>
          <w:sz w:val="28"/>
          <w:szCs w:val="28"/>
        </w:rPr>
        <w:t>Обоснование ресурсного обеспечения</w:t>
      </w:r>
      <w:r w:rsidR="00665B5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05822" w:rsidRPr="00665B57">
        <w:rPr>
          <w:rFonts w:ascii="Times New Roman" w:hAnsi="Times New Roman" w:cs="Times New Roman"/>
          <w:b/>
          <w:sz w:val="28"/>
          <w:szCs w:val="28"/>
        </w:rPr>
        <w:t xml:space="preserve">муниципальной </w:t>
      </w:r>
      <w:r w:rsidRPr="00665B57">
        <w:rPr>
          <w:rFonts w:ascii="Times New Roman" w:hAnsi="Times New Roman" w:cs="Times New Roman"/>
          <w:b/>
          <w:sz w:val="28"/>
          <w:szCs w:val="28"/>
        </w:rPr>
        <w:t>программы</w:t>
      </w:r>
    </w:p>
    <w:p w:rsidR="008F35CB" w:rsidRPr="00D35C80" w:rsidRDefault="008F35CB" w:rsidP="008F35CB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665B57">
        <w:rPr>
          <w:rFonts w:ascii="Times New Roman" w:hAnsi="Times New Roman" w:cs="Times New Roman"/>
          <w:b/>
          <w:sz w:val="28"/>
          <w:szCs w:val="28"/>
        </w:rPr>
        <w:t>«</w:t>
      </w:r>
      <w:r w:rsidR="00305822" w:rsidRPr="00665B57">
        <w:rPr>
          <w:rFonts w:ascii="Times New Roman" w:hAnsi="Times New Roman" w:cs="Times New Roman"/>
          <w:b/>
          <w:sz w:val="28"/>
          <w:szCs w:val="28"/>
        </w:rPr>
        <w:t>Развитие топливно-энергетического комплекса</w:t>
      </w:r>
      <w:r w:rsidRPr="00665B57">
        <w:rPr>
          <w:rFonts w:ascii="Times New Roman" w:hAnsi="Times New Roman" w:cs="Times New Roman"/>
          <w:b/>
          <w:sz w:val="28"/>
          <w:szCs w:val="28"/>
        </w:rPr>
        <w:t xml:space="preserve"> муниципального образования Кавказский район»</w:t>
      </w: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pPr w:leftFromText="180" w:rightFromText="180" w:vertAnchor="text" w:horzAnchor="margin" w:tblpXSpec="center" w:tblpY="213"/>
        <w:tblW w:w="14300" w:type="dxa"/>
        <w:tblLayout w:type="fixed"/>
        <w:tblLook w:val="04A0"/>
      </w:tblPr>
      <w:tblGrid>
        <w:gridCol w:w="653"/>
        <w:gridCol w:w="4127"/>
        <w:gridCol w:w="2268"/>
        <w:gridCol w:w="2126"/>
        <w:gridCol w:w="1701"/>
        <w:gridCol w:w="1727"/>
        <w:gridCol w:w="1698"/>
      </w:tblGrid>
      <w:tr w:rsidR="00DB2ABD" w:rsidRPr="00D35C80" w:rsidTr="00DB2ABD">
        <w:tc>
          <w:tcPr>
            <w:tcW w:w="653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4127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Наименование программы, подпрограммы</w:t>
            </w:r>
          </w:p>
        </w:tc>
        <w:tc>
          <w:tcPr>
            <w:tcW w:w="2268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Источник финансирования</w:t>
            </w:r>
          </w:p>
        </w:tc>
        <w:tc>
          <w:tcPr>
            <w:tcW w:w="2126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Сумма средств по программе, подпрограмме, тыс</w:t>
            </w:r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  <w:tc>
          <w:tcPr>
            <w:tcW w:w="5126" w:type="dxa"/>
            <w:gridSpan w:val="3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 том числе по годам, тыс</w:t>
            </w:r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уб.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2015 год</w:t>
            </w: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</w:tr>
      <w:tr w:rsidR="00DB2ABD" w:rsidRPr="00D35C80" w:rsidTr="00DB2ABD">
        <w:tc>
          <w:tcPr>
            <w:tcW w:w="653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27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Программа «Развитие топливно-энергетического комплекса муниципального образования Кавказский район»</w:t>
            </w: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16 177,8</w:t>
            </w:r>
          </w:p>
        </w:tc>
        <w:tc>
          <w:tcPr>
            <w:tcW w:w="1701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1 885,4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11 459,4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2 832,6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8 467,2</w:t>
            </w: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8 467,2</w:t>
            </w: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7 710,6</w:t>
            </w:r>
          </w:p>
        </w:tc>
        <w:tc>
          <w:tcPr>
            <w:tcW w:w="1701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1 885,4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2 992,2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2 832,6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 том числе</w:t>
            </w: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1.1.</w:t>
            </w:r>
          </w:p>
        </w:tc>
        <w:tc>
          <w:tcPr>
            <w:tcW w:w="4127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Подпрограмма «Газификация муниципального образования Кавказский район»</w:t>
            </w: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7 026,9</w:t>
            </w:r>
          </w:p>
        </w:tc>
        <w:tc>
          <w:tcPr>
            <w:tcW w:w="1701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4 882,7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1 644,2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4 394,4</w:t>
            </w: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4 394,4</w:t>
            </w: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2 632,5</w:t>
            </w:r>
          </w:p>
        </w:tc>
        <w:tc>
          <w:tcPr>
            <w:tcW w:w="1701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500,0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488,3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1 644,2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1.2.</w:t>
            </w:r>
          </w:p>
        </w:tc>
        <w:tc>
          <w:tcPr>
            <w:tcW w:w="4127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Подпрограмма «Энергоснабжение и повышение энергетической 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эффективности </w:t>
            </w:r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га</w:t>
            </w:r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территории муниципального образования Кавказский район»</w:t>
            </w: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831,4</w:t>
            </w:r>
          </w:p>
        </w:tc>
        <w:tc>
          <w:tcPr>
            <w:tcW w:w="1701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341,4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316,0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174,0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Федеральный 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831,4</w:t>
            </w:r>
          </w:p>
        </w:tc>
        <w:tc>
          <w:tcPr>
            <w:tcW w:w="1701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341,4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316,0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174,0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1.3.</w:t>
            </w:r>
          </w:p>
        </w:tc>
        <w:tc>
          <w:tcPr>
            <w:tcW w:w="4127" w:type="dxa"/>
            <w:vMerge w:val="restart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Подпрограмма «Модернизация систем теплоснабжения  в Кавказском районе»</w:t>
            </w: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8 319,5</w:t>
            </w:r>
          </w:p>
        </w:tc>
        <w:tc>
          <w:tcPr>
            <w:tcW w:w="1701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1 044,4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6 260,7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1 014,4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Краевой бюджет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4 072,8</w:t>
            </w: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4 072,8</w:t>
            </w: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Местные бюджеты</w:t>
            </w:r>
          </w:p>
        </w:tc>
        <w:tc>
          <w:tcPr>
            <w:tcW w:w="2126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4 246,7</w:t>
            </w:r>
          </w:p>
        </w:tc>
        <w:tc>
          <w:tcPr>
            <w:tcW w:w="1701" w:type="dxa"/>
          </w:tcPr>
          <w:p w:rsidR="008235F2" w:rsidRPr="00D35C80" w:rsidRDefault="008235F2" w:rsidP="008235F2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1 044,4</w:t>
            </w:r>
          </w:p>
        </w:tc>
        <w:tc>
          <w:tcPr>
            <w:tcW w:w="1727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2 187,9</w:t>
            </w:r>
          </w:p>
        </w:tc>
        <w:tc>
          <w:tcPr>
            <w:tcW w:w="1698" w:type="dxa"/>
          </w:tcPr>
          <w:p w:rsidR="00DB2ABD" w:rsidRPr="00D35C80" w:rsidRDefault="008235F2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1 014,4</w:t>
            </w:r>
          </w:p>
        </w:tc>
      </w:tr>
      <w:tr w:rsidR="00DB2ABD" w:rsidRPr="00D35C80" w:rsidTr="00DB2ABD">
        <w:tc>
          <w:tcPr>
            <w:tcW w:w="653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27" w:type="dxa"/>
            <w:vMerge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6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2126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27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98" w:type="dxa"/>
          </w:tcPr>
          <w:p w:rsidR="00DB2ABD" w:rsidRPr="00D35C80" w:rsidRDefault="00DB2ABD" w:rsidP="00DB2ABD">
            <w:pPr>
              <w:widowControl w:val="0"/>
              <w:autoSpaceDE w:val="0"/>
              <w:autoSpaceDN w:val="0"/>
              <w:adjustRightInd w:val="0"/>
              <w:jc w:val="right"/>
              <w:outlineLvl w:val="2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E41959" w:rsidRPr="00D35C80" w:rsidRDefault="00E41959" w:rsidP="00823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E41959" w:rsidRPr="00D35C80" w:rsidRDefault="00E41959" w:rsidP="00823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E41959" w:rsidRPr="00D35C80" w:rsidRDefault="00E41959" w:rsidP="008235F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                                       Е.В.Неупокоева</w:t>
      </w: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B1644E" w:rsidRPr="00D35C80" w:rsidRDefault="00B1644E" w:rsidP="00B1644E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1909C1" w:rsidRPr="00D35C80" w:rsidRDefault="001909C1" w:rsidP="004C16A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925A2" w:rsidRPr="00D35C80" w:rsidRDefault="005925A2" w:rsidP="004C16A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925A2" w:rsidRPr="00D35C80" w:rsidRDefault="005925A2" w:rsidP="004C16A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5925A2" w:rsidRPr="00D35C80" w:rsidRDefault="005925A2" w:rsidP="004C16AA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8235F2" w:rsidRDefault="008235F2" w:rsidP="00E41959">
      <w:pPr>
        <w:rPr>
          <w:rFonts w:ascii="Times New Roman" w:hAnsi="Times New Roman" w:cs="Times New Roman"/>
          <w:sz w:val="28"/>
          <w:szCs w:val="28"/>
        </w:rPr>
      </w:pPr>
    </w:p>
    <w:p w:rsidR="00665B57" w:rsidRPr="00D35C80" w:rsidRDefault="00665B57" w:rsidP="00E41959">
      <w:pPr>
        <w:rPr>
          <w:rFonts w:ascii="Times New Roman" w:hAnsi="Times New Roman" w:cs="Times New Roman"/>
          <w:sz w:val="28"/>
          <w:szCs w:val="28"/>
        </w:rPr>
      </w:pPr>
    </w:p>
    <w:p w:rsidR="00D40A11" w:rsidRDefault="00683BE8" w:rsidP="00D40A11">
      <w:pPr>
        <w:jc w:val="right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lastRenderedPageBreak/>
        <w:t>Приложение № 3</w:t>
      </w:r>
    </w:p>
    <w:p w:rsidR="00665B57" w:rsidRDefault="00665B57" w:rsidP="00665B57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к  программе «Ра</w:t>
      </w:r>
      <w:r>
        <w:rPr>
          <w:rFonts w:ascii="Times New Roman" w:hAnsi="Times New Roman" w:cs="Times New Roman"/>
          <w:sz w:val="28"/>
          <w:szCs w:val="28"/>
        </w:rPr>
        <w:t xml:space="preserve">звитие топливно-энергетического </w:t>
      </w:r>
      <w:r w:rsidRPr="00D35C80">
        <w:rPr>
          <w:rFonts w:ascii="Times New Roman" w:hAnsi="Times New Roman" w:cs="Times New Roman"/>
          <w:sz w:val="28"/>
          <w:szCs w:val="28"/>
        </w:rPr>
        <w:t>комплекса муниципального образования Кавказский район»</w:t>
      </w:r>
    </w:p>
    <w:tbl>
      <w:tblPr>
        <w:tblpPr w:leftFromText="180" w:rightFromText="180" w:vertAnchor="text" w:horzAnchor="margin" w:tblpXSpec="center" w:tblpY="26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20"/>
        <w:gridCol w:w="279"/>
        <w:gridCol w:w="3912"/>
        <w:gridCol w:w="1235"/>
        <w:gridCol w:w="1559"/>
        <w:gridCol w:w="709"/>
        <w:gridCol w:w="709"/>
        <w:gridCol w:w="708"/>
        <w:gridCol w:w="567"/>
        <w:gridCol w:w="567"/>
        <w:gridCol w:w="567"/>
        <w:gridCol w:w="567"/>
        <w:gridCol w:w="567"/>
        <w:gridCol w:w="567"/>
        <w:gridCol w:w="567"/>
        <w:gridCol w:w="567"/>
        <w:gridCol w:w="154"/>
        <w:gridCol w:w="413"/>
      </w:tblGrid>
      <w:tr w:rsidR="00665B57" w:rsidRPr="00D35C80" w:rsidTr="00665B57">
        <w:tc>
          <w:tcPr>
            <w:tcW w:w="1463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665B57" w:rsidRPr="00665B57" w:rsidRDefault="00665B57" w:rsidP="00665B57">
            <w:pPr>
              <w:pStyle w:val="1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5B57">
              <w:rPr>
                <w:sz w:val="28"/>
                <w:szCs w:val="28"/>
              </w:rPr>
              <w:t>ПЛАН</w:t>
            </w:r>
          </w:p>
          <w:p w:rsidR="00665B57" w:rsidRPr="00665B57" w:rsidRDefault="00665B57" w:rsidP="00665B57">
            <w:pPr>
              <w:pStyle w:val="1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665B57">
              <w:rPr>
                <w:sz w:val="28"/>
                <w:szCs w:val="28"/>
              </w:rPr>
              <w:t>реализации муниципальной программы на очередной год и плановый период</w:t>
            </w:r>
          </w:p>
        </w:tc>
      </w:tr>
      <w:tr w:rsidR="00665B57" w:rsidRPr="00D35C80" w:rsidTr="00665B57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1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5B57" w:rsidRPr="00665B57" w:rsidRDefault="00665B57" w:rsidP="00665B57">
            <w:pPr>
              <w:pStyle w:val="a6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«</w:t>
            </w:r>
            <w:r w:rsidRPr="00665B57">
              <w:rPr>
                <w:rFonts w:ascii="Times New Roman" w:hAnsi="Times New Roman" w:cs="Times New Roman"/>
                <w:b/>
                <w:sz w:val="28"/>
                <w:szCs w:val="28"/>
              </w:rPr>
              <w:t>Развитие топливно-энергетического комплекса муниципального образования Кавказский район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»</w:t>
            </w:r>
          </w:p>
        </w:tc>
        <w:tc>
          <w:tcPr>
            <w:tcW w:w="413" w:type="dxa"/>
            <w:tcBorders>
              <w:top w:val="nil"/>
              <w:left w:val="nil"/>
              <w:bottom w:val="nil"/>
              <w:right w:val="nil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1463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proofErr w:type="spellStart"/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 основного мероприятия, ведомственной целевой программы, контрольного события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  <w:hyperlink w:anchor="sub_70" w:history="1">
              <w:r w:rsidRPr="00D35C80">
                <w:rPr>
                  <w:rStyle w:val="a4"/>
                  <w:sz w:val="28"/>
                  <w:szCs w:val="28"/>
                </w:rPr>
                <w:t>1</w:t>
              </w:r>
            </w:hyperlink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за контрольное событие </w:t>
            </w:r>
            <w:hyperlink w:anchor="sub_80" w:history="1">
              <w:r w:rsidRPr="00D35C80">
                <w:rPr>
                  <w:rStyle w:val="a4"/>
                  <w:sz w:val="28"/>
                  <w:szCs w:val="28"/>
                </w:rPr>
                <w:t>2</w:t>
              </w:r>
            </w:hyperlink>
          </w:p>
        </w:tc>
        <w:tc>
          <w:tcPr>
            <w:tcW w:w="722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Срок наступления контрольного события (дата)</w:t>
            </w:r>
            <w:hyperlink w:anchor="sub_90" w:history="1">
              <w:r w:rsidRPr="00D35C80">
                <w:rPr>
                  <w:rStyle w:val="a4"/>
                  <w:sz w:val="28"/>
                  <w:szCs w:val="28"/>
                </w:rPr>
                <w:t>3</w:t>
              </w:r>
            </w:hyperlink>
          </w:p>
        </w:tc>
      </w:tr>
      <w:tr w:rsidR="00665B57" w:rsidRPr="00D35C80" w:rsidTr="00665B57">
        <w:tc>
          <w:tcPr>
            <w:tcW w:w="699" w:type="dxa"/>
            <w:gridSpan w:val="2"/>
            <w:vMerge/>
            <w:tcBorders>
              <w:top w:val="nil"/>
              <w:bottom w:val="nil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6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226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второй год планового периода</w:t>
            </w:r>
          </w:p>
        </w:tc>
      </w:tr>
      <w:tr w:rsidR="00665B57" w:rsidRPr="00D35C80" w:rsidTr="00665B57">
        <w:trPr>
          <w:cantSplit/>
          <w:trHeight w:val="1134"/>
        </w:trPr>
        <w:tc>
          <w:tcPr>
            <w:tcW w:w="699" w:type="dxa"/>
            <w:gridSpan w:val="2"/>
            <w:vMerge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3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 кв.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II кв.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III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IV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II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III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IV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II кв.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III кв.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</w:tcPr>
          <w:p w:rsidR="00665B57" w:rsidRPr="00D35C80" w:rsidRDefault="00665B57" w:rsidP="00665B57">
            <w:pPr>
              <w:pStyle w:val="a6"/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IV кв.</w:t>
            </w: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Подпрограмма N 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1.1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1.2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Подпрограмма N 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2.1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2.2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N 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3.1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3.2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N 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4.1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4.1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4.2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699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5B57" w:rsidRPr="00D35C80" w:rsidTr="00665B57">
        <w:tc>
          <w:tcPr>
            <w:tcW w:w="46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65B57" w:rsidRPr="00D35C80" w:rsidRDefault="00665B57" w:rsidP="00665B5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023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:rsidR="00665B57" w:rsidRPr="00D35C80" w:rsidRDefault="00665B57" w:rsidP="00665B57">
            <w:pPr>
              <w:rPr>
                <w:sz w:val="28"/>
                <w:szCs w:val="28"/>
                <w:lang w:eastAsia="ru-RU"/>
              </w:rPr>
            </w:pPr>
          </w:p>
        </w:tc>
      </w:tr>
      <w:tr w:rsidR="00665B57" w:rsidRPr="00D35C80" w:rsidTr="00665B57">
        <w:tc>
          <w:tcPr>
            <w:tcW w:w="1463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4" w:name="sub_70"/>
          </w:p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>тмечаются контрольные события в следующих случаях:</w:t>
            </w:r>
            <w:bookmarkEnd w:id="44"/>
          </w:p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если контрольное событие включено в план мероприятий ("дорожную карту"), содержащий ежегодные индикаторы, обеспечивающий достижение установленных указами Президента Российской Федерации от 7 мая 2012 N 596 - 606 целевых показателей, присваивается статус "2";</w:t>
            </w:r>
          </w:p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если контрольное событие отражает результат выполнения мероприятий приоритетных национальных проектов, присваивается статус "3";</w:t>
            </w:r>
          </w:p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если контрольное событие включено в иной план, присваивается статус "4" с указанием в сноске наименования плана ("дорожной карты").</w:t>
            </w:r>
          </w:p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Допускается присваивание нескольких статусов одному контрольному событию в соответствующей графе.</w:t>
            </w:r>
          </w:p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5" w:name="sub_80"/>
            <w:r w:rsidRPr="00D35C80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качестве ответственного за контрольное событие указывается координатор муниципальной программы (подпрограммы) и (или) участники муниципальной программы (не более одного).</w:t>
            </w:r>
            <w:bookmarkEnd w:id="45"/>
          </w:p>
          <w:p w:rsidR="00665B57" w:rsidRPr="00D35C80" w:rsidRDefault="00665B57" w:rsidP="00665B5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6" w:name="sub_90"/>
            <w:r w:rsidRPr="00D35C80">
              <w:rPr>
                <w:rFonts w:ascii="Times New Roman" w:hAnsi="Times New Roman"/>
                <w:sz w:val="28"/>
                <w:szCs w:val="28"/>
              </w:rPr>
              <w:t>3</w:t>
            </w:r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У</w:t>
            </w:r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>казывается календарная дата наступления контрольного события. По регулярно повторяющимся контрольным событиям допускается установление нескольких дат наступления</w:t>
            </w:r>
            <w:bookmarkEnd w:id="46"/>
          </w:p>
        </w:tc>
      </w:tr>
    </w:tbl>
    <w:p w:rsidR="003F6EE4" w:rsidRDefault="003F6EE4" w:rsidP="00665B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665B57" w:rsidRPr="00D35C80" w:rsidRDefault="00665B57" w:rsidP="00665B57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F6EE4" w:rsidRPr="00D35C80" w:rsidRDefault="003F6EE4" w:rsidP="00665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3F6EE4" w:rsidRPr="00D35C80" w:rsidRDefault="003F6EE4" w:rsidP="00665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3F6EE4" w:rsidRPr="00D35C80" w:rsidRDefault="003F6EE4" w:rsidP="00665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                                       Е.В.Неупокоева</w:t>
      </w:r>
    </w:p>
    <w:p w:rsidR="003F6EE4" w:rsidRPr="00D35C80" w:rsidRDefault="003F6EE4" w:rsidP="003F6EE4">
      <w:pPr>
        <w:widowControl w:val="0"/>
        <w:autoSpaceDE w:val="0"/>
        <w:autoSpaceDN w:val="0"/>
        <w:adjustRightInd w:val="0"/>
        <w:spacing w:after="0" w:line="240" w:lineRule="auto"/>
        <w:ind w:left="6237"/>
        <w:jc w:val="both"/>
        <w:outlineLvl w:val="2"/>
        <w:rPr>
          <w:rFonts w:ascii="Times New Roman" w:hAnsi="Times New Roman" w:cs="Times New Roman"/>
          <w:sz w:val="28"/>
          <w:szCs w:val="28"/>
        </w:rPr>
      </w:pPr>
    </w:p>
    <w:p w:rsidR="003F6EE4" w:rsidRDefault="003F6EE4">
      <w:pPr>
        <w:rPr>
          <w:rFonts w:ascii="Times New Roman" w:hAnsi="Times New Roman" w:cs="Times New Roman"/>
          <w:sz w:val="28"/>
          <w:szCs w:val="28"/>
        </w:rPr>
      </w:pPr>
    </w:p>
    <w:p w:rsidR="00665B57" w:rsidRDefault="00665B57">
      <w:pPr>
        <w:rPr>
          <w:rFonts w:ascii="Times New Roman" w:hAnsi="Times New Roman" w:cs="Times New Roman"/>
          <w:sz w:val="28"/>
          <w:szCs w:val="28"/>
        </w:rPr>
      </w:pPr>
    </w:p>
    <w:p w:rsidR="00665B57" w:rsidRDefault="00665B57">
      <w:pPr>
        <w:rPr>
          <w:rFonts w:ascii="Times New Roman" w:hAnsi="Times New Roman" w:cs="Times New Roman"/>
          <w:sz w:val="28"/>
          <w:szCs w:val="28"/>
        </w:rPr>
      </w:pPr>
    </w:p>
    <w:p w:rsidR="00665B57" w:rsidRPr="00D35C80" w:rsidRDefault="00665B57">
      <w:pPr>
        <w:rPr>
          <w:rFonts w:ascii="Times New Roman" w:hAnsi="Times New Roman" w:cs="Times New Roman"/>
          <w:sz w:val="28"/>
          <w:szCs w:val="28"/>
        </w:rPr>
      </w:pPr>
    </w:p>
    <w:p w:rsidR="003F6EE4" w:rsidRDefault="003F6EE4" w:rsidP="003F6EE4">
      <w:pPr>
        <w:jc w:val="right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 </w:t>
      </w:r>
      <w:r w:rsidR="00683BE8" w:rsidRPr="00D35C80">
        <w:rPr>
          <w:rFonts w:ascii="Times New Roman" w:hAnsi="Times New Roman" w:cs="Times New Roman"/>
          <w:sz w:val="28"/>
          <w:szCs w:val="28"/>
        </w:rPr>
        <w:t>№ 4</w:t>
      </w:r>
    </w:p>
    <w:p w:rsidR="00665B57" w:rsidRDefault="00665B57" w:rsidP="00665B57">
      <w:pPr>
        <w:widowControl w:val="0"/>
        <w:autoSpaceDE w:val="0"/>
        <w:autoSpaceDN w:val="0"/>
        <w:adjustRightInd w:val="0"/>
        <w:spacing w:after="0" w:line="240" w:lineRule="auto"/>
        <w:ind w:left="6237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к  программе «Ра</w:t>
      </w:r>
      <w:r>
        <w:rPr>
          <w:rFonts w:ascii="Times New Roman" w:hAnsi="Times New Roman" w:cs="Times New Roman"/>
          <w:sz w:val="28"/>
          <w:szCs w:val="28"/>
        </w:rPr>
        <w:t xml:space="preserve">звитие топливно-энергетического </w:t>
      </w:r>
      <w:r w:rsidRPr="00D35C80">
        <w:rPr>
          <w:rFonts w:ascii="Times New Roman" w:hAnsi="Times New Roman" w:cs="Times New Roman"/>
          <w:sz w:val="28"/>
          <w:szCs w:val="28"/>
        </w:rPr>
        <w:t>комплекса муниципального образования Кавказский район»</w:t>
      </w:r>
    </w:p>
    <w:p w:rsidR="00665B57" w:rsidRPr="00D35C80" w:rsidRDefault="00665B57" w:rsidP="003F6EE4">
      <w:pPr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5568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75"/>
        <w:gridCol w:w="2803"/>
        <w:gridCol w:w="105"/>
        <w:gridCol w:w="1029"/>
        <w:gridCol w:w="1417"/>
        <w:gridCol w:w="1418"/>
        <w:gridCol w:w="1134"/>
        <w:gridCol w:w="1417"/>
        <w:gridCol w:w="992"/>
        <w:gridCol w:w="1134"/>
        <w:gridCol w:w="992"/>
        <w:gridCol w:w="1276"/>
        <w:gridCol w:w="1276"/>
      </w:tblGrid>
      <w:tr w:rsidR="003F6EE4" w:rsidRPr="00D35C80" w:rsidTr="00665B57">
        <w:tc>
          <w:tcPr>
            <w:tcW w:w="1556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F6EE4" w:rsidRPr="00665B57" w:rsidRDefault="003F6EE4" w:rsidP="00E83FD0">
            <w:pPr>
              <w:pStyle w:val="1"/>
              <w:jc w:val="center"/>
              <w:rPr>
                <w:sz w:val="28"/>
                <w:szCs w:val="28"/>
              </w:rPr>
            </w:pPr>
            <w:r w:rsidRPr="00665B57">
              <w:rPr>
                <w:sz w:val="28"/>
                <w:szCs w:val="28"/>
              </w:rPr>
              <w:t>ДЕТАЛЬНЫЙ ПЛАН-ГРАФИК</w:t>
            </w:r>
          </w:p>
          <w:p w:rsidR="003F6EE4" w:rsidRPr="00D35C80" w:rsidRDefault="003F6EE4" w:rsidP="00E83FD0">
            <w:pPr>
              <w:pStyle w:val="1"/>
              <w:jc w:val="center"/>
              <w:rPr>
                <w:b w:val="0"/>
                <w:sz w:val="28"/>
                <w:szCs w:val="28"/>
              </w:rPr>
            </w:pPr>
            <w:r w:rsidRPr="00665B57">
              <w:rPr>
                <w:sz w:val="28"/>
                <w:szCs w:val="28"/>
              </w:rPr>
              <w:t>Реализации муниципальной программы на очередной _______ год и плановый период _____________ годы</w:t>
            </w:r>
          </w:p>
        </w:tc>
      </w:tr>
      <w:tr w:rsidR="003F6EE4" w:rsidRPr="00D35C80" w:rsidTr="00665B57">
        <w:tc>
          <w:tcPr>
            <w:tcW w:w="1556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spellStart"/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proofErr w:type="spell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8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Наименование подпрограммы, ведомственной целевой программы, основного мероприятия, в том числе их мероприятий, контрольного события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Статус </w:t>
            </w:r>
            <w:hyperlink w:anchor="sub_111" w:history="1">
              <w:r w:rsidRPr="00D35C80">
                <w:rPr>
                  <w:rStyle w:val="a4"/>
                  <w:sz w:val="28"/>
                  <w:szCs w:val="28"/>
                </w:rPr>
                <w:t>1</w:t>
              </w:r>
            </w:hyperlink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  <w:proofErr w:type="gramEnd"/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 за реализацию мероприятия </w:t>
            </w:r>
            <w:hyperlink w:anchor="sub_333" w:history="1">
              <w:r w:rsidRPr="00D35C80">
                <w:rPr>
                  <w:rStyle w:val="a4"/>
                  <w:sz w:val="28"/>
                  <w:szCs w:val="28"/>
                </w:rPr>
                <w:t>2</w:t>
              </w:r>
            </w:hyperlink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Непосредственный результат реализации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Срок начала реализации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Срок окончания реализации (дата контрольного события)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BF0EB0" w:rsidP="00E83FD0">
            <w:pPr>
              <w:pStyle w:val="a6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hyperlink r:id="rId13" w:history="1">
              <w:r w:rsidR="003F6EE4" w:rsidRPr="00D35C80">
                <w:rPr>
                  <w:rStyle w:val="a4"/>
                  <w:b/>
                  <w:sz w:val="28"/>
                  <w:szCs w:val="28"/>
                </w:rPr>
                <w:t>Код бюджетной классификации</w:t>
              </w:r>
            </w:hyperlink>
            <w:r w:rsidR="003F6EE4" w:rsidRPr="00D35C8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hyperlink w:anchor="sub_444" w:history="1">
              <w:r w:rsidR="003F6EE4" w:rsidRPr="00D35C80">
                <w:rPr>
                  <w:rStyle w:val="a4"/>
                  <w:b/>
                  <w:sz w:val="28"/>
                  <w:szCs w:val="28"/>
                </w:rPr>
                <w:t>3</w:t>
              </w:r>
            </w:hyperlink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 xml:space="preserve">Объем ресурсного обеспечения, тыс. руб. </w:t>
            </w:r>
            <w:hyperlink w:anchor="sub_444" w:history="1">
              <w:r w:rsidRPr="00D35C80">
                <w:rPr>
                  <w:rStyle w:val="a4"/>
                  <w:sz w:val="28"/>
                  <w:szCs w:val="28"/>
                </w:rPr>
                <w:t>3</w:t>
              </w:r>
            </w:hyperlink>
          </w:p>
        </w:tc>
      </w:tr>
      <w:tr w:rsidR="003F6EE4" w:rsidRPr="00D35C80" w:rsidTr="00665B57">
        <w:tc>
          <w:tcPr>
            <w:tcW w:w="575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Текущий год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Очередной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Первый год планового периода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Второй год планового периода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Всего по муниципальной программе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Подпрограмма N 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1.1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  <w:r w:rsidRPr="00D35C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N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Мероприятие 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1 .N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Основное мероприятие N 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1.1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1.2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1.3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2.1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2.N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2.N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Ведомственная целевая программа N 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1.1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1.2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3.3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1.3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3.1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3.N</w:t>
            </w: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Мероприятие 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Контрольное событие 3.N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3F6EE4" w:rsidRPr="00D35C80" w:rsidTr="00665B57">
        <w:tc>
          <w:tcPr>
            <w:tcW w:w="5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7"/>
              <w:rPr>
                <w:rFonts w:ascii="Times New Roman" w:hAnsi="Times New Roman" w:cs="Times New Roman"/>
                <w:sz w:val="28"/>
                <w:szCs w:val="28"/>
              </w:rPr>
            </w:pPr>
            <w:r w:rsidRPr="00D35C80">
              <w:rPr>
                <w:rFonts w:ascii="Times New Roman" w:hAnsi="Times New Roman" w:cs="Times New Roman"/>
                <w:sz w:val="28"/>
                <w:szCs w:val="28"/>
              </w:rPr>
              <w:t>...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348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085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:rsidR="003F6EE4" w:rsidRPr="00D35C80" w:rsidRDefault="003F6EE4" w:rsidP="00E83FD0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F6EE4" w:rsidRPr="00D35C80" w:rsidTr="00665B57">
        <w:tc>
          <w:tcPr>
            <w:tcW w:w="1556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7" w:name="sub_111"/>
            <w:r w:rsidRPr="00D35C80">
              <w:rPr>
                <w:rFonts w:ascii="Times New Roman" w:hAnsi="Times New Roman"/>
                <w:sz w:val="28"/>
                <w:szCs w:val="28"/>
              </w:rPr>
              <w:t>1</w:t>
            </w:r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О</w:t>
            </w:r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тмечаются контрольные события программы в следующих случаях: если контрольное событие включено 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в план реализации муниципальной программы, присваивается статус "1";</w:t>
            </w:r>
            <w:bookmarkEnd w:id="47"/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если контрольное событие включено в поэтапный план выполнения мероприятий, содержащий ежегодные индикаторы, обеспечивающий достижение установленных указами Президента Российской Федерации от 7 мая 2012 года N 596 - 606 важнейших целевых показателей, присваивается статус "2";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 xml:space="preserve">если контрольное событие отражает результат выполнения мероприятий приоритетных национальных проектов, 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присваивается статус "3";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 xml:space="preserve">если контрольное событие включено в иной план, присваивается статус "4" с указанием в сноске наименования плана 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("дорожной карты").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Допускается присвоение нескольких статусов одному контрольному событию в соответствующей графе.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 xml:space="preserve">Указывается знак "*" напротив мероприятия, которое относится к приоритетному национальному проекту, и после 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таблицы приводится расшифровка наименования приоритетного национального проекта.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8" w:name="sub_333"/>
            <w:r w:rsidRPr="00D35C80">
              <w:rPr>
                <w:rFonts w:ascii="Times New Roman" w:hAnsi="Times New Roman"/>
                <w:sz w:val="28"/>
                <w:szCs w:val="28"/>
              </w:rPr>
              <w:t>2</w:t>
            </w:r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качестве ответственного за реализацию мероприятия указываются Ф.И.О, должность, наименование муниципального заказчика, главного распорядителя (распорядителя) бюджетных средств, исполнителя (не более одного), по контрольному 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 xml:space="preserve">событию - координатор муниципальной программы (подпрограммы) и (или) участники муниципальной программы </w:t>
            </w:r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35C80">
              <w:rPr>
                <w:rFonts w:ascii="Times New Roman" w:hAnsi="Times New Roman"/>
                <w:sz w:val="28"/>
                <w:szCs w:val="28"/>
              </w:rPr>
              <w:t>(не более одного).</w:t>
            </w:r>
            <w:bookmarkEnd w:id="48"/>
          </w:p>
          <w:p w:rsidR="003F6EE4" w:rsidRPr="00D35C80" w:rsidRDefault="003F6EE4" w:rsidP="00E83FD0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bookmarkStart w:id="49" w:name="sub_444"/>
            <w:r w:rsidRPr="00D35C80">
              <w:rPr>
                <w:rFonts w:ascii="Times New Roman" w:hAnsi="Times New Roman"/>
                <w:sz w:val="28"/>
                <w:szCs w:val="28"/>
              </w:rPr>
              <w:t>3</w:t>
            </w:r>
            <w:proofErr w:type="gramStart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В</w:t>
            </w:r>
            <w:proofErr w:type="gramEnd"/>
            <w:r w:rsidRPr="00D35C80">
              <w:rPr>
                <w:rFonts w:ascii="Times New Roman" w:hAnsi="Times New Roman"/>
                <w:sz w:val="28"/>
                <w:szCs w:val="28"/>
              </w:rPr>
              <w:t xml:space="preserve"> части финансового обеспечения реализации муниципальной программы за счет средств краевого бюджета, в том числе источником финансирования которых являются межбюджетные трансферты из федерального бюджета.</w:t>
            </w:r>
            <w:bookmarkEnd w:id="49"/>
          </w:p>
        </w:tc>
      </w:tr>
    </w:tbl>
    <w:p w:rsidR="003F6EE4" w:rsidRPr="00D35C80" w:rsidRDefault="003F6EE4">
      <w:pPr>
        <w:rPr>
          <w:rFonts w:ascii="Times New Roman" w:hAnsi="Times New Roman" w:cs="Times New Roman"/>
          <w:sz w:val="28"/>
          <w:szCs w:val="28"/>
        </w:rPr>
      </w:pPr>
    </w:p>
    <w:p w:rsidR="006B4D13" w:rsidRPr="00D35C80" w:rsidRDefault="006B4D13" w:rsidP="00665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Начальник отдела капитального строительства</w:t>
      </w:r>
    </w:p>
    <w:p w:rsidR="006B4D13" w:rsidRPr="00D35C80" w:rsidRDefault="006B4D13" w:rsidP="00665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:rsidR="006B4D13" w:rsidRPr="00D35C80" w:rsidRDefault="006B4D13" w:rsidP="00665B5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35C80">
        <w:rPr>
          <w:rFonts w:ascii="Times New Roman" w:hAnsi="Times New Roman" w:cs="Times New Roman"/>
          <w:sz w:val="28"/>
          <w:szCs w:val="28"/>
        </w:rPr>
        <w:t>Кавказский район                                                                                                                              Е.В.Неупокоева</w:t>
      </w:r>
    </w:p>
    <w:p w:rsidR="006B4D13" w:rsidRPr="00DF5EC9" w:rsidRDefault="006B4D13">
      <w:pPr>
        <w:rPr>
          <w:rFonts w:ascii="Times New Roman" w:hAnsi="Times New Roman" w:cs="Times New Roman"/>
          <w:sz w:val="24"/>
          <w:szCs w:val="24"/>
        </w:rPr>
      </w:pPr>
    </w:p>
    <w:sectPr w:rsidR="006B4D13" w:rsidRPr="00DF5EC9" w:rsidSect="00D35C80">
      <w:pgSz w:w="16838" w:h="11906" w:orient="landscape" w:code="9"/>
      <w:pgMar w:top="1134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190AE3"/>
    <w:multiLevelType w:val="hybridMultilevel"/>
    <w:tmpl w:val="ABC067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F20361F"/>
    <w:multiLevelType w:val="hybridMultilevel"/>
    <w:tmpl w:val="46B862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EC470F"/>
    <w:multiLevelType w:val="hybridMultilevel"/>
    <w:tmpl w:val="681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FF03646"/>
    <w:multiLevelType w:val="multilevel"/>
    <w:tmpl w:val="B6AA47A4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4">
    <w:nsid w:val="642C4715"/>
    <w:multiLevelType w:val="multilevel"/>
    <w:tmpl w:val="4EDA86B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F4569"/>
    <w:rsid w:val="00054FF9"/>
    <w:rsid w:val="00057260"/>
    <w:rsid w:val="00080511"/>
    <w:rsid w:val="000945BD"/>
    <w:rsid w:val="000A2DE3"/>
    <w:rsid w:val="000C2E9D"/>
    <w:rsid w:val="000C32B7"/>
    <w:rsid w:val="000D2C90"/>
    <w:rsid w:val="000D4DC4"/>
    <w:rsid w:val="000F3DCA"/>
    <w:rsid w:val="000F4569"/>
    <w:rsid w:val="0011540F"/>
    <w:rsid w:val="0011590B"/>
    <w:rsid w:val="0014394F"/>
    <w:rsid w:val="001452F2"/>
    <w:rsid w:val="00171C6B"/>
    <w:rsid w:val="001909C1"/>
    <w:rsid w:val="0019383E"/>
    <w:rsid w:val="001B1662"/>
    <w:rsid w:val="001D2781"/>
    <w:rsid w:val="00215BB8"/>
    <w:rsid w:val="0024143A"/>
    <w:rsid w:val="00252288"/>
    <w:rsid w:val="00270FE5"/>
    <w:rsid w:val="00277507"/>
    <w:rsid w:val="00291915"/>
    <w:rsid w:val="002B09F8"/>
    <w:rsid w:val="002F0F95"/>
    <w:rsid w:val="002F3DEA"/>
    <w:rsid w:val="003003CB"/>
    <w:rsid w:val="00303C4D"/>
    <w:rsid w:val="00304FAB"/>
    <w:rsid w:val="00305822"/>
    <w:rsid w:val="00305900"/>
    <w:rsid w:val="003167E9"/>
    <w:rsid w:val="00321973"/>
    <w:rsid w:val="00323EBF"/>
    <w:rsid w:val="00346F98"/>
    <w:rsid w:val="003535DF"/>
    <w:rsid w:val="003535F2"/>
    <w:rsid w:val="00353EC3"/>
    <w:rsid w:val="003643F0"/>
    <w:rsid w:val="00367287"/>
    <w:rsid w:val="00394A28"/>
    <w:rsid w:val="003B2060"/>
    <w:rsid w:val="003B4BE0"/>
    <w:rsid w:val="003D02AD"/>
    <w:rsid w:val="003D716D"/>
    <w:rsid w:val="003F0CF7"/>
    <w:rsid w:val="003F5A34"/>
    <w:rsid w:val="003F6EE4"/>
    <w:rsid w:val="00423772"/>
    <w:rsid w:val="00447B14"/>
    <w:rsid w:val="00471BAF"/>
    <w:rsid w:val="00483993"/>
    <w:rsid w:val="004B1B78"/>
    <w:rsid w:val="004C16AA"/>
    <w:rsid w:val="004C327E"/>
    <w:rsid w:val="004E4236"/>
    <w:rsid w:val="004F5746"/>
    <w:rsid w:val="005029FE"/>
    <w:rsid w:val="00507922"/>
    <w:rsid w:val="00517E65"/>
    <w:rsid w:val="00532208"/>
    <w:rsid w:val="00580269"/>
    <w:rsid w:val="005854EF"/>
    <w:rsid w:val="005925A2"/>
    <w:rsid w:val="005A4889"/>
    <w:rsid w:val="005B3A4D"/>
    <w:rsid w:val="005B4447"/>
    <w:rsid w:val="00607062"/>
    <w:rsid w:val="00635BB0"/>
    <w:rsid w:val="00665B57"/>
    <w:rsid w:val="00667925"/>
    <w:rsid w:val="00672CEE"/>
    <w:rsid w:val="00683BE8"/>
    <w:rsid w:val="006B4D13"/>
    <w:rsid w:val="006B60F9"/>
    <w:rsid w:val="006C3FB0"/>
    <w:rsid w:val="006F6B78"/>
    <w:rsid w:val="00714D71"/>
    <w:rsid w:val="00727FF9"/>
    <w:rsid w:val="007402D6"/>
    <w:rsid w:val="00742840"/>
    <w:rsid w:val="00752922"/>
    <w:rsid w:val="007563DF"/>
    <w:rsid w:val="007646D3"/>
    <w:rsid w:val="0076721D"/>
    <w:rsid w:val="00786334"/>
    <w:rsid w:val="0078775C"/>
    <w:rsid w:val="007B4567"/>
    <w:rsid w:val="007B65BF"/>
    <w:rsid w:val="007C245A"/>
    <w:rsid w:val="007C30B2"/>
    <w:rsid w:val="007D559B"/>
    <w:rsid w:val="007D7C9A"/>
    <w:rsid w:val="007E01E0"/>
    <w:rsid w:val="007F0095"/>
    <w:rsid w:val="007F61C2"/>
    <w:rsid w:val="008235F2"/>
    <w:rsid w:val="00826B2E"/>
    <w:rsid w:val="0083062A"/>
    <w:rsid w:val="00861B20"/>
    <w:rsid w:val="008658A3"/>
    <w:rsid w:val="00870C5C"/>
    <w:rsid w:val="0088769E"/>
    <w:rsid w:val="008A3A8E"/>
    <w:rsid w:val="008A7264"/>
    <w:rsid w:val="008F35CB"/>
    <w:rsid w:val="009027E2"/>
    <w:rsid w:val="00912213"/>
    <w:rsid w:val="00917BF9"/>
    <w:rsid w:val="009518A9"/>
    <w:rsid w:val="00952F05"/>
    <w:rsid w:val="00972941"/>
    <w:rsid w:val="009755E9"/>
    <w:rsid w:val="00975667"/>
    <w:rsid w:val="00981936"/>
    <w:rsid w:val="009A4B2D"/>
    <w:rsid w:val="009B5768"/>
    <w:rsid w:val="009C037C"/>
    <w:rsid w:val="009C4519"/>
    <w:rsid w:val="00A004FA"/>
    <w:rsid w:val="00A44833"/>
    <w:rsid w:val="00A53714"/>
    <w:rsid w:val="00A6419C"/>
    <w:rsid w:val="00A83E21"/>
    <w:rsid w:val="00A84B0C"/>
    <w:rsid w:val="00A86A27"/>
    <w:rsid w:val="00A90280"/>
    <w:rsid w:val="00A96B0E"/>
    <w:rsid w:val="00AA3FDF"/>
    <w:rsid w:val="00AB472F"/>
    <w:rsid w:val="00AB791E"/>
    <w:rsid w:val="00AC0C02"/>
    <w:rsid w:val="00AC657F"/>
    <w:rsid w:val="00AD441D"/>
    <w:rsid w:val="00AE3B79"/>
    <w:rsid w:val="00B051D6"/>
    <w:rsid w:val="00B06692"/>
    <w:rsid w:val="00B06BD9"/>
    <w:rsid w:val="00B145CF"/>
    <w:rsid w:val="00B1644E"/>
    <w:rsid w:val="00B318FB"/>
    <w:rsid w:val="00B333FE"/>
    <w:rsid w:val="00B41E02"/>
    <w:rsid w:val="00B52E57"/>
    <w:rsid w:val="00B57FAB"/>
    <w:rsid w:val="00B82090"/>
    <w:rsid w:val="00B84015"/>
    <w:rsid w:val="00BA17EA"/>
    <w:rsid w:val="00BF0EB0"/>
    <w:rsid w:val="00C0016A"/>
    <w:rsid w:val="00C12608"/>
    <w:rsid w:val="00C139B6"/>
    <w:rsid w:val="00C35003"/>
    <w:rsid w:val="00C4073C"/>
    <w:rsid w:val="00C43EE1"/>
    <w:rsid w:val="00C55D9A"/>
    <w:rsid w:val="00C56C98"/>
    <w:rsid w:val="00C659B7"/>
    <w:rsid w:val="00C74CAC"/>
    <w:rsid w:val="00C76E69"/>
    <w:rsid w:val="00C86891"/>
    <w:rsid w:val="00C94C4F"/>
    <w:rsid w:val="00CB2250"/>
    <w:rsid w:val="00CD54BE"/>
    <w:rsid w:val="00CD7E00"/>
    <w:rsid w:val="00CE603D"/>
    <w:rsid w:val="00CF27BF"/>
    <w:rsid w:val="00D0593A"/>
    <w:rsid w:val="00D23995"/>
    <w:rsid w:val="00D33075"/>
    <w:rsid w:val="00D332C1"/>
    <w:rsid w:val="00D35C80"/>
    <w:rsid w:val="00D40A11"/>
    <w:rsid w:val="00D500DD"/>
    <w:rsid w:val="00D61C6C"/>
    <w:rsid w:val="00D63501"/>
    <w:rsid w:val="00D71079"/>
    <w:rsid w:val="00D74165"/>
    <w:rsid w:val="00D85EA7"/>
    <w:rsid w:val="00D87459"/>
    <w:rsid w:val="00D9716C"/>
    <w:rsid w:val="00DB2ABD"/>
    <w:rsid w:val="00DD3155"/>
    <w:rsid w:val="00DF1B61"/>
    <w:rsid w:val="00DF5EC9"/>
    <w:rsid w:val="00E040FC"/>
    <w:rsid w:val="00E122FA"/>
    <w:rsid w:val="00E31B37"/>
    <w:rsid w:val="00E3754F"/>
    <w:rsid w:val="00E37C6C"/>
    <w:rsid w:val="00E408C0"/>
    <w:rsid w:val="00E41959"/>
    <w:rsid w:val="00E45B7B"/>
    <w:rsid w:val="00E63221"/>
    <w:rsid w:val="00E65E4E"/>
    <w:rsid w:val="00E65E99"/>
    <w:rsid w:val="00E73DE9"/>
    <w:rsid w:val="00E82C54"/>
    <w:rsid w:val="00E83FD0"/>
    <w:rsid w:val="00EA69B2"/>
    <w:rsid w:val="00EC099C"/>
    <w:rsid w:val="00EC67D0"/>
    <w:rsid w:val="00ED7E0C"/>
    <w:rsid w:val="00EF71CF"/>
    <w:rsid w:val="00F35B94"/>
    <w:rsid w:val="00F734D1"/>
    <w:rsid w:val="00F73C4C"/>
    <w:rsid w:val="00F85204"/>
    <w:rsid w:val="00F86D7A"/>
    <w:rsid w:val="00FC5D3C"/>
    <w:rsid w:val="00FD3A92"/>
    <w:rsid w:val="00FE0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4569"/>
  </w:style>
  <w:style w:type="paragraph" w:styleId="1">
    <w:name w:val="heading 1"/>
    <w:basedOn w:val="a"/>
    <w:link w:val="10"/>
    <w:uiPriority w:val="9"/>
    <w:qFormat/>
    <w:rsid w:val="001909C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0F456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table" w:styleId="a3">
    <w:name w:val="Table Grid"/>
    <w:basedOn w:val="a1"/>
    <w:uiPriority w:val="59"/>
    <w:rsid w:val="000F45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Гипертекстовая ссылка"/>
    <w:basedOn w:val="a0"/>
    <w:uiPriority w:val="99"/>
    <w:rsid w:val="00F734D1"/>
    <w:rPr>
      <w:rFonts w:ascii="Times New Roman" w:hAnsi="Times New Roman" w:cs="Times New Roman" w:hint="default"/>
      <w:color w:val="106BBE"/>
    </w:rPr>
  </w:style>
  <w:style w:type="paragraph" w:styleId="a5">
    <w:name w:val="List Paragraph"/>
    <w:basedOn w:val="a"/>
    <w:uiPriority w:val="34"/>
    <w:qFormat/>
    <w:rsid w:val="00B1644E"/>
    <w:pPr>
      <w:ind w:left="720"/>
      <w:contextualSpacing/>
    </w:pPr>
  </w:style>
  <w:style w:type="paragraph" w:customStyle="1" w:styleId="ConsPlusNormal">
    <w:name w:val="ConsPlusNormal"/>
    <w:rsid w:val="00C1260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C1260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1909C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6">
    <w:name w:val="Нормальный (таблица)"/>
    <w:basedOn w:val="a"/>
    <w:next w:val="a"/>
    <w:uiPriority w:val="99"/>
    <w:rsid w:val="001909C1"/>
    <w:pPr>
      <w:autoSpaceDE w:val="0"/>
      <w:autoSpaceDN w:val="0"/>
      <w:adjustRightInd w:val="0"/>
      <w:spacing w:after="0" w:line="240" w:lineRule="auto"/>
      <w:jc w:val="both"/>
    </w:pPr>
    <w:rPr>
      <w:rFonts w:ascii="Arial" w:eastAsia="Calibri" w:hAnsi="Arial" w:cs="Arial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1909C1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1452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452F2"/>
    <w:rPr>
      <w:rFonts w:ascii="Tahoma" w:hAnsi="Tahoma" w:cs="Tahoma"/>
      <w:sz w:val="16"/>
      <w:szCs w:val="16"/>
    </w:rPr>
  </w:style>
  <w:style w:type="character" w:customStyle="1" w:styleId="aa">
    <w:name w:val="Цветовое выделение"/>
    <w:rsid w:val="003F6EE4"/>
    <w:rPr>
      <w:b/>
      <w:color w:val="26282F"/>
    </w:rPr>
  </w:style>
  <w:style w:type="paragraph" w:styleId="ab">
    <w:name w:val="No Spacing"/>
    <w:uiPriority w:val="1"/>
    <w:qFormat/>
    <w:rsid w:val="00532208"/>
    <w:pPr>
      <w:spacing w:after="0" w:line="240" w:lineRule="auto"/>
    </w:pPr>
    <w:rPr>
      <w:rFonts w:ascii="Times New Roman" w:eastAsia="Times New Roman" w:hAnsi="Times New Roman" w:cs="Times New Roman"/>
      <w:sz w:val="24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12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08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garantF1://70192486.100000" TargetMode="External"/><Relationship Id="rId3" Type="http://schemas.openxmlformats.org/officeDocument/2006/relationships/styles" Target="style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5.emf"/><Relationship Id="rId4" Type="http://schemas.openxmlformats.org/officeDocument/2006/relationships/settings" Target="settings.xml"/><Relationship Id="rId9" Type="http://schemas.openxmlformats.org/officeDocument/2006/relationships/image" Target="media/image4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91AC52-5289-4FF8-A5B7-D9BB1DF9A5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1857</TotalTime>
  <Pages>24</Pages>
  <Words>6805</Words>
  <Characters>38795</Characters>
  <Application>Microsoft Office Word</Application>
  <DocSecurity>0</DocSecurity>
  <Lines>323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USER-1</dc:creator>
  <cp:keywords/>
  <dc:description/>
  <cp:lastModifiedBy>USER-1</cp:lastModifiedBy>
  <cp:revision>140</cp:revision>
  <cp:lastPrinted>2014-09-18T08:48:00Z</cp:lastPrinted>
  <dcterms:created xsi:type="dcterms:W3CDTF">2014-08-08T06:55:00Z</dcterms:created>
  <dcterms:modified xsi:type="dcterms:W3CDTF">2014-10-01T14:00:00Z</dcterms:modified>
</cp:coreProperties>
</file>